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7FB3" w14:textId="77777777" w:rsidR="009A5316" w:rsidRPr="009A5316" w:rsidRDefault="009A5316" w:rsidP="009A5316">
      <w:pPr>
        <w:pStyle w:val="berschrift1"/>
        <w:rPr>
          <w:sz w:val="36"/>
          <w:lang w:val="de-DE"/>
        </w:rPr>
      </w:pPr>
      <w:r w:rsidRPr="009A5316">
        <w:rPr>
          <w:sz w:val="36"/>
          <w:lang w:val="de-DE"/>
        </w:rPr>
        <w:t>Kooperationsvereinbarung</w:t>
      </w:r>
    </w:p>
    <w:p w14:paraId="272EDE54" w14:textId="77777777" w:rsidR="009A5316" w:rsidRPr="009A5316" w:rsidRDefault="009A5316" w:rsidP="009A5316">
      <w:pPr>
        <w:pStyle w:val="berschrift1"/>
        <w:rPr>
          <w:b w:val="0"/>
          <w:bCs w:val="0"/>
          <w:lang w:val="de-DE"/>
        </w:rPr>
      </w:pPr>
      <w:r w:rsidRPr="009A5316">
        <w:rPr>
          <w:b w:val="0"/>
          <w:bCs w:val="0"/>
          <w:lang w:val="de-DE"/>
        </w:rPr>
        <w:t xml:space="preserve">über eine </w:t>
      </w:r>
      <w:r w:rsidRPr="009A5316">
        <w:rPr>
          <w:lang w:val="de-DE"/>
        </w:rPr>
        <w:t xml:space="preserve">Bildungspartnerschaft </w:t>
      </w:r>
    </w:p>
    <w:p w14:paraId="4C14105C" w14:textId="77777777" w:rsidR="009A5316" w:rsidRPr="009A5316" w:rsidRDefault="009A5316" w:rsidP="009A5316">
      <w:pPr>
        <w:rPr>
          <w:lang w:val="de-DE"/>
        </w:rPr>
      </w:pPr>
    </w:p>
    <w:p w14:paraId="38C47D14" w14:textId="77777777" w:rsidR="009A5316" w:rsidRPr="009A5316" w:rsidRDefault="009A5316" w:rsidP="009A5316">
      <w:pPr>
        <w:rPr>
          <w:lang w:val="de-DE"/>
        </w:rPr>
      </w:pPr>
      <w:r w:rsidRPr="009A5316">
        <w:rPr>
          <w:lang w:val="de-DE"/>
        </w:rPr>
        <w:t>zwischen</w:t>
      </w:r>
    </w:p>
    <w:p w14:paraId="64FF3211" w14:textId="77777777" w:rsidR="009A5316" w:rsidRPr="009A5316" w:rsidRDefault="009A5316" w:rsidP="009A5316">
      <w:pPr>
        <w:rPr>
          <w:lang w:val="de-DE"/>
        </w:rPr>
      </w:pPr>
    </w:p>
    <w:p w14:paraId="2D30B328" w14:textId="77777777" w:rsidR="009A5316" w:rsidRPr="009A5316" w:rsidRDefault="009A5316" w:rsidP="009A5316">
      <w:pPr>
        <w:rPr>
          <w:i/>
          <w:iCs/>
          <w:lang w:val="de-DE"/>
        </w:rPr>
      </w:pPr>
      <w:r w:rsidRPr="009A5316">
        <w:rPr>
          <w:i/>
          <w:iCs/>
          <w:color w:val="FF0000"/>
          <w:lang w:val="de-DE"/>
        </w:rPr>
        <w:t>(Name Mitgliedsunternehmen Wissensfabrik- Adresse</w:t>
      </w:r>
      <w:r w:rsidRPr="009A5316">
        <w:rPr>
          <w:i/>
          <w:iCs/>
          <w:lang w:val="de-DE"/>
        </w:rPr>
        <w:t>)- nachfolgend „Unternehmen“ genannt</w:t>
      </w:r>
    </w:p>
    <w:p w14:paraId="4055DE79" w14:textId="77777777" w:rsidR="009A5316" w:rsidRPr="009A5316" w:rsidRDefault="009A5316" w:rsidP="009A5316">
      <w:pPr>
        <w:rPr>
          <w:lang w:val="de-DE"/>
        </w:rPr>
      </w:pPr>
    </w:p>
    <w:p w14:paraId="394492BC" w14:textId="77777777" w:rsidR="009A5316" w:rsidRPr="009A5316" w:rsidRDefault="009A5316" w:rsidP="009A5316">
      <w:pPr>
        <w:rPr>
          <w:lang w:val="de-DE"/>
        </w:rPr>
      </w:pPr>
      <w:r w:rsidRPr="009A5316">
        <w:rPr>
          <w:lang w:val="de-DE"/>
        </w:rPr>
        <w:t xml:space="preserve">und </w:t>
      </w:r>
    </w:p>
    <w:p w14:paraId="16BE1AC7" w14:textId="77777777" w:rsidR="009A5316" w:rsidRPr="009A5316" w:rsidRDefault="009A5316" w:rsidP="009A5316">
      <w:pPr>
        <w:rPr>
          <w:lang w:val="de-DE"/>
        </w:rPr>
      </w:pPr>
    </w:p>
    <w:p w14:paraId="16160E06" w14:textId="77777777" w:rsidR="009A5316" w:rsidRPr="009A5316" w:rsidRDefault="009A5316" w:rsidP="009A5316">
      <w:pPr>
        <w:rPr>
          <w:lang w:val="de-DE"/>
        </w:rPr>
      </w:pPr>
      <w:r w:rsidRPr="009A5316">
        <w:rPr>
          <w:i/>
          <w:iCs/>
          <w:color w:val="FF0000"/>
          <w:lang w:val="de-DE"/>
        </w:rPr>
        <w:t>(Name Bildungseinrichtung – Adresse)</w:t>
      </w:r>
      <w:r w:rsidRPr="009A5316">
        <w:rPr>
          <w:lang w:val="de-DE"/>
        </w:rPr>
        <w:t xml:space="preserve"> – </w:t>
      </w:r>
      <w:r w:rsidRPr="009A5316">
        <w:rPr>
          <w:i/>
          <w:iCs/>
          <w:lang w:val="de-DE"/>
        </w:rPr>
        <w:t>nachfolgend „Bildungseinrichtung“ genannt</w:t>
      </w:r>
      <w:r w:rsidRPr="009A5316">
        <w:rPr>
          <w:lang w:val="de-DE"/>
        </w:rPr>
        <w:t xml:space="preserve"> </w:t>
      </w:r>
    </w:p>
    <w:p w14:paraId="6724CBD4" w14:textId="77777777" w:rsidR="009A5316" w:rsidRPr="009A5316" w:rsidRDefault="009A5316" w:rsidP="009A5316">
      <w:pPr>
        <w:rPr>
          <w:lang w:val="de-DE"/>
        </w:rPr>
      </w:pPr>
    </w:p>
    <w:p w14:paraId="09AC6115" w14:textId="77777777" w:rsidR="009A5316" w:rsidRPr="009A5316" w:rsidRDefault="009A5316" w:rsidP="009A5316">
      <w:pPr>
        <w:rPr>
          <w:b/>
          <w:bCs/>
          <w:lang w:val="de-DE"/>
        </w:rPr>
      </w:pPr>
      <w:r w:rsidRPr="009A5316">
        <w:rPr>
          <w:b/>
          <w:bCs/>
          <w:lang w:val="de-DE"/>
        </w:rPr>
        <w:t>1. Präambel:</w:t>
      </w:r>
    </w:p>
    <w:p w14:paraId="351506AC" w14:textId="77777777" w:rsidR="009A5316" w:rsidRDefault="009A5316" w:rsidP="009A5316">
      <w:pPr>
        <w:pStyle w:val="Textkrper2"/>
      </w:pPr>
      <w:r>
        <w:t xml:space="preserve">Wissen ist der Treibstoff unserer Gesellschaft. Mehr Wissen entsteht, indem man es gemeinsam fördert. Zu diesem Zweck und mit dem Ziel einer engen Verbindung zwischen Theorie und Praxis wird diese Bildungspartnerschaft zwischen den genannten Partnern geschlossen. </w:t>
      </w:r>
    </w:p>
    <w:p w14:paraId="02ADB620" w14:textId="77777777" w:rsidR="009A5316" w:rsidRPr="009A5316" w:rsidRDefault="009A5316" w:rsidP="009A5316">
      <w:pPr>
        <w:rPr>
          <w:lang w:val="de-DE"/>
        </w:rPr>
      </w:pPr>
    </w:p>
    <w:p w14:paraId="5D30A198" w14:textId="77777777" w:rsidR="009A5316" w:rsidRPr="009A5316" w:rsidRDefault="009A5316" w:rsidP="009A5316">
      <w:pPr>
        <w:rPr>
          <w:lang w:val="de-DE"/>
        </w:rPr>
      </w:pPr>
    </w:p>
    <w:p w14:paraId="2DB4385D" w14:textId="77777777" w:rsidR="009A5316" w:rsidRPr="009A5316" w:rsidRDefault="009A5316" w:rsidP="009A5316">
      <w:pPr>
        <w:rPr>
          <w:b/>
          <w:bCs/>
          <w:lang w:val="de-DE"/>
        </w:rPr>
      </w:pPr>
      <w:r w:rsidRPr="009A5316">
        <w:rPr>
          <w:b/>
          <w:bCs/>
          <w:lang w:val="de-DE"/>
        </w:rPr>
        <w:t>2. Grundsätze:</w:t>
      </w:r>
    </w:p>
    <w:p w14:paraId="75E300BA" w14:textId="77777777" w:rsidR="009A5316" w:rsidRPr="009A5316" w:rsidRDefault="009A5316" w:rsidP="009A5316">
      <w:pPr>
        <w:rPr>
          <w:lang w:val="de-DE"/>
        </w:rPr>
      </w:pPr>
      <w:r w:rsidRPr="009A5316">
        <w:rPr>
          <w:lang w:val="de-DE"/>
        </w:rPr>
        <w:t>Beide Partner schließen diese Kooperation in der gemeinsamen Verpflichtung gegenüber folgenden Grundsätzen:</w:t>
      </w:r>
    </w:p>
    <w:p w14:paraId="209FE193" w14:textId="77777777" w:rsidR="009A5316" w:rsidRPr="009A5316" w:rsidRDefault="009A5316" w:rsidP="009A5316">
      <w:pPr>
        <w:rPr>
          <w:lang w:val="de-DE"/>
        </w:rPr>
      </w:pPr>
    </w:p>
    <w:p w14:paraId="309D7D93" w14:textId="77777777" w:rsidR="009A5316" w:rsidRPr="009A5316" w:rsidRDefault="009A5316" w:rsidP="009A5316">
      <w:pPr>
        <w:widowControl/>
        <w:numPr>
          <w:ilvl w:val="0"/>
          <w:numId w:val="12"/>
        </w:numPr>
        <w:spacing w:before="0" w:after="0" w:line="120" w:lineRule="atLeast"/>
        <w:rPr>
          <w:lang w:val="de-DE"/>
        </w:rPr>
      </w:pPr>
      <w:r w:rsidRPr="009A5316">
        <w:rPr>
          <w:lang w:val="de-DE"/>
        </w:rPr>
        <w:t xml:space="preserve">Die Bildungspartnerschaft basiert auf einem ausgewogenen gegenseitigen Geben und Nehmen. </w:t>
      </w:r>
    </w:p>
    <w:p w14:paraId="24E73A95" w14:textId="77777777" w:rsidR="009A5316" w:rsidRPr="009A5316" w:rsidRDefault="009A5316" w:rsidP="009A5316">
      <w:pPr>
        <w:rPr>
          <w:lang w:val="de-DE"/>
        </w:rPr>
      </w:pPr>
    </w:p>
    <w:p w14:paraId="55BF3939" w14:textId="77777777" w:rsidR="009A5316" w:rsidRPr="009A5316" w:rsidRDefault="009A5316" w:rsidP="009A5316">
      <w:pPr>
        <w:widowControl/>
        <w:numPr>
          <w:ilvl w:val="0"/>
          <w:numId w:val="12"/>
        </w:numPr>
        <w:spacing w:before="0" w:after="0" w:line="120" w:lineRule="atLeast"/>
        <w:rPr>
          <w:lang w:val="de-DE"/>
        </w:rPr>
      </w:pPr>
      <w:r w:rsidRPr="009A5316">
        <w:rPr>
          <w:lang w:val="de-DE"/>
        </w:rPr>
        <w:t>Die Kooperation ist gekennzeichnet durch gemeinsame Aktivitäten. Die Bereitstellung von finanziellen Mitteln seitens des Unternehmens erfolgt ausschließlich projektbezogen.</w:t>
      </w:r>
    </w:p>
    <w:p w14:paraId="24032A68" w14:textId="77777777" w:rsidR="009A5316" w:rsidRPr="009A5316" w:rsidRDefault="009A5316" w:rsidP="009A5316">
      <w:pPr>
        <w:rPr>
          <w:lang w:val="de-DE"/>
        </w:rPr>
      </w:pPr>
    </w:p>
    <w:p w14:paraId="287EA46F" w14:textId="77777777" w:rsidR="009A5316" w:rsidRPr="009A5316" w:rsidRDefault="009A5316" w:rsidP="009A5316">
      <w:pPr>
        <w:widowControl/>
        <w:numPr>
          <w:ilvl w:val="0"/>
          <w:numId w:val="11"/>
        </w:numPr>
        <w:spacing w:before="0" w:after="0" w:line="120" w:lineRule="atLeast"/>
        <w:rPr>
          <w:lang w:val="de-DE"/>
        </w:rPr>
      </w:pPr>
      <w:r w:rsidRPr="009A5316">
        <w:rPr>
          <w:lang w:val="de-DE"/>
        </w:rPr>
        <w:t xml:space="preserve">Die Zusammenarbeit erfolgt regelmäßig und intensiv und beschränkt sich nicht auf punktuelle Begegnungen. </w:t>
      </w:r>
    </w:p>
    <w:p w14:paraId="1D770933" w14:textId="77777777" w:rsidR="009A5316" w:rsidRPr="009A5316" w:rsidRDefault="009A5316" w:rsidP="009A5316">
      <w:pPr>
        <w:rPr>
          <w:lang w:val="de-DE"/>
        </w:rPr>
      </w:pPr>
    </w:p>
    <w:p w14:paraId="7AA898F4" w14:textId="77777777" w:rsidR="009A5316" w:rsidRPr="009A5316" w:rsidRDefault="009A5316" w:rsidP="009A5316">
      <w:pPr>
        <w:widowControl/>
        <w:numPr>
          <w:ilvl w:val="0"/>
          <w:numId w:val="10"/>
        </w:numPr>
        <w:spacing w:before="0" w:after="0" w:line="120" w:lineRule="atLeast"/>
        <w:rPr>
          <w:lang w:val="de-DE"/>
        </w:rPr>
      </w:pPr>
      <w:r w:rsidRPr="009A5316">
        <w:rPr>
          <w:lang w:val="de-DE"/>
        </w:rPr>
        <w:t>Auf beiden Seiten haben notwendige Gremien und Entscheider der Bildungspartnerschaft zugestimmt.</w:t>
      </w:r>
    </w:p>
    <w:p w14:paraId="3100C805" w14:textId="77777777" w:rsidR="009A5316" w:rsidRPr="009A5316" w:rsidRDefault="009A5316" w:rsidP="009A5316">
      <w:pPr>
        <w:rPr>
          <w:lang w:val="de-DE"/>
        </w:rPr>
      </w:pPr>
    </w:p>
    <w:p w14:paraId="06063991" w14:textId="77777777" w:rsidR="009A5316" w:rsidRPr="009A5316" w:rsidRDefault="009A5316" w:rsidP="009A5316">
      <w:pPr>
        <w:rPr>
          <w:lang w:val="de-DE"/>
        </w:rPr>
      </w:pPr>
    </w:p>
    <w:p w14:paraId="37DB29AC" w14:textId="77777777" w:rsidR="009A5316" w:rsidRPr="009A5316" w:rsidRDefault="009A5316" w:rsidP="009A5316">
      <w:pPr>
        <w:rPr>
          <w:b/>
          <w:bCs/>
          <w:lang w:val="de-DE"/>
        </w:rPr>
      </w:pPr>
      <w:r w:rsidRPr="009A5316">
        <w:rPr>
          <w:b/>
          <w:bCs/>
          <w:lang w:val="de-DE"/>
        </w:rPr>
        <w:lastRenderedPageBreak/>
        <w:t>3. Inhalt der Kooperation:</w:t>
      </w:r>
    </w:p>
    <w:p w14:paraId="6DDA7596" w14:textId="77777777" w:rsidR="009A5316" w:rsidRPr="009A5316" w:rsidRDefault="009A5316" w:rsidP="009A5316">
      <w:pPr>
        <w:rPr>
          <w:lang w:val="de-DE"/>
        </w:rPr>
      </w:pPr>
      <w:r w:rsidRPr="009A5316">
        <w:rPr>
          <w:lang w:val="de-DE"/>
        </w:rPr>
        <w:t>Folgende Themenschwerpunkte werden grundsätzlich bei der inhaltlichen Gestaltung von  Bildungspartnerschaften der Wissensfabrik berücksichtigt:</w:t>
      </w:r>
    </w:p>
    <w:p w14:paraId="70DDEDFB" w14:textId="77777777" w:rsidR="009A5316" w:rsidRPr="009A5316" w:rsidRDefault="009A5316" w:rsidP="009A5316">
      <w:pPr>
        <w:rPr>
          <w:lang w:val="de-DE"/>
        </w:rPr>
      </w:pPr>
    </w:p>
    <w:p w14:paraId="0CFFA502" w14:textId="77777777" w:rsidR="009A5316" w:rsidRPr="009A5316" w:rsidRDefault="009A5316" w:rsidP="00DF6894">
      <w:pPr>
        <w:widowControl/>
        <w:numPr>
          <w:ilvl w:val="0"/>
          <w:numId w:val="13"/>
        </w:numPr>
        <w:spacing w:before="0" w:after="0" w:line="120" w:lineRule="atLeast"/>
        <w:jc w:val="left"/>
        <w:rPr>
          <w:lang w:val="de-DE"/>
        </w:rPr>
      </w:pPr>
      <w:r w:rsidRPr="009A5316">
        <w:rPr>
          <w:color w:val="000000"/>
          <w:lang w:val="de-DE"/>
        </w:rPr>
        <w:t xml:space="preserve">Förderung der </w:t>
      </w:r>
      <w:r w:rsidR="00082049">
        <w:rPr>
          <w:color w:val="000000"/>
          <w:lang w:val="de-DE"/>
        </w:rPr>
        <w:t>Grundkompetenzen (</w:t>
      </w:r>
      <w:r w:rsidR="008A1C59">
        <w:rPr>
          <w:color w:val="000000"/>
          <w:lang w:val="de-DE"/>
        </w:rPr>
        <w:t xml:space="preserve">Soziale Interaktion, </w:t>
      </w:r>
      <w:r w:rsidR="00082049">
        <w:rPr>
          <w:color w:val="000000"/>
          <w:lang w:val="de-DE"/>
        </w:rPr>
        <w:t>Sprache</w:t>
      </w:r>
      <w:r w:rsidR="006C46B3">
        <w:rPr>
          <w:color w:val="000000"/>
          <w:lang w:val="de-DE"/>
        </w:rPr>
        <w:t xml:space="preserve"> und Kommunikation</w:t>
      </w:r>
      <w:r w:rsidR="00082049">
        <w:rPr>
          <w:color w:val="000000"/>
          <w:lang w:val="de-DE"/>
        </w:rPr>
        <w:t xml:space="preserve">, </w:t>
      </w:r>
      <w:r w:rsidR="008A1C59">
        <w:rPr>
          <w:color w:val="000000"/>
          <w:lang w:val="de-DE"/>
        </w:rPr>
        <w:t xml:space="preserve">Umgang mit </w:t>
      </w:r>
      <w:r w:rsidR="00082049">
        <w:rPr>
          <w:color w:val="000000"/>
          <w:lang w:val="de-DE"/>
        </w:rPr>
        <w:t>Zahlen etc.)</w:t>
      </w:r>
    </w:p>
    <w:p w14:paraId="4669E3B7" w14:textId="77777777" w:rsidR="006C46B3" w:rsidRPr="00E82BD0" w:rsidRDefault="006C46B3" w:rsidP="00E82BD0">
      <w:pPr>
        <w:widowControl/>
        <w:numPr>
          <w:ilvl w:val="0"/>
          <w:numId w:val="13"/>
        </w:numPr>
        <w:spacing w:before="0" w:after="0" w:line="120" w:lineRule="atLeast"/>
        <w:rPr>
          <w:lang w:val="de-DE"/>
        </w:rPr>
      </w:pPr>
      <w:r>
        <w:rPr>
          <w:color w:val="000000"/>
          <w:lang w:val="de-DE"/>
        </w:rPr>
        <w:t xml:space="preserve">Förderung der Motorik, Sensorik </w:t>
      </w:r>
    </w:p>
    <w:p w14:paraId="6751C0D7" w14:textId="77777777" w:rsidR="009A5316" w:rsidRDefault="009A5316" w:rsidP="009A5316">
      <w:pPr>
        <w:widowControl/>
        <w:numPr>
          <w:ilvl w:val="0"/>
          <w:numId w:val="13"/>
        </w:numPr>
        <w:spacing w:before="0" w:after="0" w:line="120" w:lineRule="atLeast"/>
      </w:pPr>
      <w:proofErr w:type="spellStart"/>
      <w:r>
        <w:rPr>
          <w:color w:val="000000"/>
        </w:rPr>
        <w:t>Förderung</w:t>
      </w:r>
      <w:proofErr w:type="spellEnd"/>
      <w:r>
        <w:rPr>
          <w:color w:val="000000"/>
        </w:rPr>
        <w:t xml:space="preserve"> von </w:t>
      </w:r>
      <w:proofErr w:type="spellStart"/>
      <w:r>
        <w:rPr>
          <w:color w:val="000000"/>
        </w:rPr>
        <w:t>technischem</w:t>
      </w:r>
      <w:proofErr w:type="spellEnd"/>
      <w:r>
        <w:rPr>
          <w:color w:val="000000"/>
        </w:rPr>
        <w:t xml:space="preserve"> </w:t>
      </w:r>
      <w:proofErr w:type="spellStart"/>
      <w:r>
        <w:rPr>
          <w:color w:val="000000"/>
        </w:rPr>
        <w:t>Verständnis</w:t>
      </w:r>
      <w:proofErr w:type="spellEnd"/>
    </w:p>
    <w:p w14:paraId="465FDE62" w14:textId="77777777" w:rsidR="009A5316" w:rsidRDefault="009A5316" w:rsidP="009A5316">
      <w:pPr>
        <w:widowControl/>
        <w:numPr>
          <w:ilvl w:val="0"/>
          <w:numId w:val="13"/>
        </w:numPr>
        <w:spacing w:before="0" w:after="0" w:line="120" w:lineRule="atLeast"/>
      </w:pPr>
      <w:proofErr w:type="spellStart"/>
      <w:r>
        <w:rPr>
          <w:color w:val="000000"/>
        </w:rPr>
        <w:t>Förderung</w:t>
      </w:r>
      <w:proofErr w:type="spellEnd"/>
      <w:r>
        <w:rPr>
          <w:color w:val="000000"/>
        </w:rPr>
        <w:t xml:space="preserve"> von </w:t>
      </w:r>
      <w:proofErr w:type="spellStart"/>
      <w:r>
        <w:rPr>
          <w:color w:val="000000"/>
        </w:rPr>
        <w:t>naturwissenschaftlichem</w:t>
      </w:r>
      <w:proofErr w:type="spellEnd"/>
      <w:r>
        <w:rPr>
          <w:color w:val="000000"/>
        </w:rPr>
        <w:t xml:space="preserve"> </w:t>
      </w:r>
      <w:proofErr w:type="spellStart"/>
      <w:r>
        <w:rPr>
          <w:color w:val="000000"/>
        </w:rPr>
        <w:t>Verständnis</w:t>
      </w:r>
      <w:proofErr w:type="spellEnd"/>
    </w:p>
    <w:p w14:paraId="66E32D1E" w14:textId="77777777" w:rsidR="009A5316" w:rsidRDefault="009A5316" w:rsidP="009A5316"/>
    <w:p w14:paraId="3446B7BC" w14:textId="77777777" w:rsidR="009A5316" w:rsidRPr="009A5316" w:rsidRDefault="009A5316" w:rsidP="009A5316">
      <w:pPr>
        <w:rPr>
          <w:lang w:val="de-DE"/>
        </w:rPr>
      </w:pPr>
      <w:r w:rsidRPr="009A5316">
        <w:rPr>
          <w:lang w:val="de-DE"/>
        </w:rPr>
        <w:t xml:space="preserve">Im Speziellen umfasst die geschlossene Bildungspartnerschaft die </w:t>
      </w:r>
      <w:r w:rsidRPr="009A5316">
        <w:rPr>
          <w:color w:val="000000"/>
          <w:lang w:val="de-DE"/>
        </w:rPr>
        <w:t>Förderung von technischem Verständnis</w:t>
      </w:r>
      <w:r w:rsidRPr="009A5316">
        <w:rPr>
          <w:lang w:val="de-DE"/>
        </w:rPr>
        <w:t xml:space="preserve"> im Rahmen des Leuchtturmprojektes „</w:t>
      </w:r>
      <w:proofErr w:type="spellStart"/>
      <w:r w:rsidRPr="00FD282C">
        <w:rPr>
          <w:b/>
          <w:bCs/>
          <w:lang w:val="de-DE"/>
        </w:rPr>
        <w:t>KiTec</w:t>
      </w:r>
      <w:proofErr w:type="spellEnd"/>
      <w:r w:rsidRPr="00FD282C">
        <w:rPr>
          <w:b/>
          <w:bCs/>
          <w:lang w:val="de-DE"/>
        </w:rPr>
        <w:t xml:space="preserve"> - Kinder entdecken Technik</w:t>
      </w:r>
      <w:r w:rsidRPr="009A5316">
        <w:rPr>
          <w:lang w:val="de-DE"/>
        </w:rPr>
        <w:t>“ der Wissensfabrik.</w:t>
      </w:r>
    </w:p>
    <w:p w14:paraId="180366FD" w14:textId="77777777" w:rsidR="009A5316" w:rsidRPr="009A5316" w:rsidRDefault="009A5316" w:rsidP="009A5316">
      <w:pPr>
        <w:rPr>
          <w:lang w:val="de-DE"/>
        </w:rPr>
      </w:pPr>
    </w:p>
    <w:p w14:paraId="5592BA85" w14:textId="77777777" w:rsidR="009A5316" w:rsidRPr="009A5316" w:rsidRDefault="009A5316" w:rsidP="009A5316">
      <w:pPr>
        <w:rPr>
          <w:lang w:val="de-DE"/>
        </w:rPr>
      </w:pPr>
      <w:r w:rsidRPr="009A5316">
        <w:rPr>
          <w:lang w:val="de-DE"/>
        </w:rPr>
        <w:t>Beide Seiten haben sich auf die Durchführung folgender Maßnahmen verständigt:</w:t>
      </w:r>
    </w:p>
    <w:p w14:paraId="790A6C82" w14:textId="77777777" w:rsidR="004A4870" w:rsidRPr="00082049" w:rsidRDefault="004A4870" w:rsidP="009A5316">
      <w:pPr>
        <w:rPr>
          <w:i/>
          <w:iCs/>
          <w:lang w:val="de-DE"/>
        </w:rPr>
      </w:pPr>
    </w:p>
    <w:p w14:paraId="1FF1C285" w14:textId="77777777" w:rsidR="009A5316" w:rsidRDefault="009A5316" w:rsidP="009A5316">
      <w:r w:rsidRPr="00861221">
        <w:rPr>
          <w:i/>
          <w:iCs/>
        </w:rPr>
        <w:t xml:space="preserve">Von </w:t>
      </w:r>
      <w:proofErr w:type="spellStart"/>
      <w:r w:rsidRPr="00861221">
        <w:rPr>
          <w:i/>
          <w:iCs/>
        </w:rPr>
        <w:t>Seite</w:t>
      </w:r>
      <w:proofErr w:type="spellEnd"/>
      <w:r w:rsidRPr="00861221">
        <w:rPr>
          <w:i/>
          <w:iCs/>
        </w:rPr>
        <w:t xml:space="preserve"> des </w:t>
      </w:r>
      <w:proofErr w:type="spellStart"/>
      <w:r w:rsidRPr="00861221">
        <w:rPr>
          <w:i/>
          <w:iCs/>
        </w:rPr>
        <w:t>Unternehmens</w:t>
      </w:r>
      <w:proofErr w:type="spellEnd"/>
      <w:r>
        <w:t xml:space="preserve">: </w:t>
      </w:r>
    </w:p>
    <w:p w14:paraId="18C03592" w14:textId="61D0510C" w:rsidR="009A5316" w:rsidRPr="00DF6894" w:rsidRDefault="009A5316" w:rsidP="00DF6894">
      <w:pPr>
        <w:widowControl/>
        <w:numPr>
          <w:ilvl w:val="0"/>
          <w:numId w:val="15"/>
        </w:numPr>
        <w:spacing w:before="0" w:after="0" w:line="120" w:lineRule="atLeast"/>
        <w:jc w:val="left"/>
        <w:rPr>
          <w:lang w:val="de-DE"/>
        </w:rPr>
      </w:pPr>
      <w:r w:rsidRPr="00DF6894">
        <w:rPr>
          <w:lang w:val="de-DE"/>
        </w:rPr>
        <w:t xml:space="preserve">Durchführung </w:t>
      </w:r>
      <w:r w:rsidR="008A1C59" w:rsidRPr="00DF6894">
        <w:rPr>
          <w:lang w:val="de-DE"/>
        </w:rPr>
        <w:t xml:space="preserve">von </w:t>
      </w:r>
      <w:r w:rsidR="006C46B3" w:rsidRPr="00DF6894">
        <w:rPr>
          <w:lang w:val="de-DE"/>
        </w:rPr>
        <w:t>Fortbildungen durch den Multiplikator</w:t>
      </w:r>
      <w:r w:rsidR="0062548D">
        <w:rPr>
          <w:lang w:val="de-DE"/>
        </w:rPr>
        <w:t xml:space="preserve"> bzw. Finanzierung von Fortbildungen, die die Wissensfabrik für Bildungseinrichtungen anbietet</w:t>
      </w:r>
    </w:p>
    <w:p w14:paraId="20D3DFEF" w14:textId="77777777" w:rsidR="009A5316" w:rsidRPr="009A5316" w:rsidRDefault="009A5316" w:rsidP="00DF6894">
      <w:pPr>
        <w:widowControl/>
        <w:numPr>
          <w:ilvl w:val="0"/>
          <w:numId w:val="14"/>
        </w:numPr>
        <w:spacing w:before="0" w:after="0" w:line="120" w:lineRule="atLeast"/>
        <w:jc w:val="left"/>
        <w:rPr>
          <w:lang w:val="de-DE"/>
        </w:rPr>
      </w:pPr>
      <w:r w:rsidRPr="009A5316">
        <w:rPr>
          <w:lang w:val="de-DE"/>
        </w:rPr>
        <w:t xml:space="preserve">Bereitstellen von projektbezogenem </w:t>
      </w:r>
      <w:r w:rsidR="006C46B3">
        <w:rPr>
          <w:lang w:val="de-DE"/>
        </w:rPr>
        <w:t>Arbeits</w:t>
      </w:r>
      <w:r w:rsidR="006C46B3" w:rsidRPr="009A5316">
        <w:rPr>
          <w:lang w:val="de-DE"/>
        </w:rPr>
        <w:t>material</w:t>
      </w:r>
      <w:r w:rsidRPr="009A5316">
        <w:rPr>
          <w:lang w:val="de-DE"/>
        </w:rPr>
        <w:t>: Werkzeug- und Materialkisten („</w:t>
      </w:r>
      <w:proofErr w:type="spellStart"/>
      <w:r w:rsidRPr="009A5316">
        <w:rPr>
          <w:lang w:val="de-DE"/>
        </w:rPr>
        <w:t>KiTec</w:t>
      </w:r>
      <w:proofErr w:type="spellEnd"/>
      <w:r w:rsidRPr="009A5316">
        <w:rPr>
          <w:lang w:val="de-DE"/>
        </w:rPr>
        <w:t xml:space="preserve">-Kisten“), Handbuch, Forschermappen mit der Möglichkeit der Materialnachbestellung durch die </w:t>
      </w:r>
      <w:r w:rsidR="006C46B3">
        <w:rPr>
          <w:lang w:val="de-DE"/>
        </w:rPr>
        <w:t>Bildungseinrichtung</w:t>
      </w:r>
      <w:r w:rsidR="006C46B3" w:rsidRPr="009A5316">
        <w:rPr>
          <w:lang w:val="de-DE"/>
        </w:rPr>
        <w:t xml:space="preserve"> </w:t>
      </w:r>
    </w:p>
    <w:p w14:paraId="7B4288A5" w14:textId="77777777" w:rsidR="009A5316" w:rsidRPr="009A5316" w:rsidRDefault="009A5316" w:rsidP="00DF6894">
      <w:pPr>
        <w:widowControl/>
        <w:numPr>
          <w:ilvl w:val="0"/>
          <w:numId w:val="14"/>
        </w:numPr>
        <w:spacing w:before="0" w:after="0" w:line="120" w:lineRule="atLeast"/>
        <w:jc w:val="left"/>
        <w:rPr>
          <w:lang w:val="de-DE"/>
        </w:rPr>
      </w:pPr>
      <w:r w:rsidRPr="009A5316">
        <w:rPr>
          <w:lang w:val="de-DE"/>
        </w:rPr>
        <w:t xml:space="preserve">Ggf. </w:t>
      </w:r>
      <w:r w:rsidR="00082049">
        <w:rPr>
          <w:lang w:val="de-DE"/>
        </w:rPr>
        <w:t>H</w:t>
      </w:r>
      <w:r w:rsidRPr="009A5316">
        <w:rPr>
          <w:lang w:val="de-DE"/>
        </w:rPr>
        <w:t>ospitation durch den Multiplikator oder einen anderen Unternehmensvertreter</w:t>
      </w:r>
    </w:p>
    <w:p w14:paraId="42812451" w14:textId="77777777" w:rsidR="009A5316" w:rsidRPr="009A5316" w:rsidRDefault="009A5316" w:rsidP="009A5316">
      <w:pPr>
        <w:rPr>
          <w:lang w:val="de-DE"/>
        </w:rPr>
      </w:pPr>
    </w:p>
    <w:p w14:paraId="6F5B135C" w14:textId="77777777" w:rsidR="009A5316" w:rsidRDefault="009A5316" w:rsidP="009A5316">
      <w:r w:rsidRPr="00861221">
        <w:rPr>
          <w:i/>
          <w:iCs/>
        </w:rPr>
        <w:t xml:space="preserve">Von Seiten </w:t>
      </w:r>
      <w:r w:rsidR="00082049">
        <w:rPr>
          <w:i/>
          <w:iCs/>
        </w:rPr>
        <w:t>des Kindergartens</w:t>
      </w:r>
      <w:r>
        <w:t xml:space="preserve">: </w:t>
      </w:r>
    </w:p>
    <w:p w14:paraId="1402ABC2" w14:textId="23CED88C" w:rsidR="009A5316" w:rsidRPr="009A5316" w:rsidRDefault="009A5316" w:rsidP="00DF6894">
      <w:pPr>
        <w:widowControl/>
        <w:numPr>
          <w:ilvl w:val="0"/>
          <w:numId w:val="14"/>
        </w:numPr>
        <w:spacing w:before="0" w:after="0" w:line="120" w:lineRule="atLeast"/>
        <w:jc w:val="left"/>
        <w:rPr>
          <w:lang w:val="de-DE"/>
        </w:rPr>
      </w:pPr>
      <w:r w:rsidRPr="009A5316">
        <w:rPr>
          <w:lang w:val="de-DE"/>
        </w:rPr>
        <w:t xml:space="preserve">Teilnahme des </w:t>
      </w:r>
      <w:r w:rsidR="00E82BD0">
        <w:rPr>
          <w:lang w:val="de-DE"/>
        </w:rPr>
        <w:t>Erzieher</w:t>
      </w:r>
      <w:r w:rsidR="0062548D">
        <w:rPr>
          <w:lang w:val="de-DE"/>
        </w:rPr>
        <w:t>*</w:t>
      </w:r>
      <w:proofErr w:type="spellStart"/>
      <w:r w:rsidR="00E82BD0">
        <w:rPr>
          <w:lang w:val="de-DE"/>
        </w:rPr>
        <w:t>innenteams</w:t>
      </w:r>
      <w:proofErr w:type="spellEnd"/>
      <w:r w:rsidR="00E82BD0" w:rsidRPr="009A5316">
        <w:rPr>
          <w:lang w:val="de-DE"/>
        </w:rPr>
        <w:t xml:space="preserve"> </w:t>
      </w:r>
      <w:r w:rsidRPr="009A5316">
        <w:rPr>
          <w:lang w:val="de-DE"/>
        </w:rPr>
        <w:t xml:space="preserve">an der </w:t>
      </w:r>
      <w:r w:rsidR="00E82BD0">
        <w:rPr>
          <w:lang w:val="de-DE"/>
        </w:rPr>
        <w:t>F</w:t>
      </w:r>
      <w:r w:rsidR="00E82BD0" w:rsidRPr="009A5316">
        <w:rPr>
          <w:lang w:val="de-DE"/>
        </w:rPr>
        <w:t>ortbildung</w:t>
      </w:r>
      <w:r w:rsidR="00E82BD0">
        <w:rPr>
          <w:lang w:val="de-DE"/>
        </w:rPr>
        <w:t xml:space="preserve"> durch den Multiplikator</w:t>
      </w:r>
    </w:p>
    <w:p w14:paraId="4583E45A" w14:textId="77777777" w:rsidR="009A5316" w:rsidRPr="00E82BD0" w:rsidRDefault="009A5316" w:rsidP="00DF6894">
      <w:pPr>
        <w:widowControl/>
        <w:numPr>
          <w:ilvl w:val="0"/>
          <w:numId w:val="14"/>
        </w:numPr>
        <w:spacing w:before="0" w:after="0" w:line="120" w:lineRule="atLeast"/>
        <w:jc w:val="left"/>
        <w:rPr>
          <w:lang w:val="de-DE"/>
        </w:rPr>
      </w:pPr>
      <w:r w:rsidRPr="00E82BD0">
        <w:rPr>
          <w:lang w:val="de-DE"/>
        </w:rPr>
        <w:t>Umsetzung der Inhalte i</w:t>
      </w:r>
      <w:r w:rsidR="006C46B3">
        <w:rPr>
          <w:lang w:val="de-DE"/>
        </w:rPr>
        <w:t>m Kindergarten/KiTa oder vergleichbare</w:t>
      </w:r>
      <w:r w:rsidR="003C58DD">
        <w:rPr>
          <w:lang w:val="de-DE"/>
        </w:rPr>
        <w:t xml:space="preserve"> Einrichtung</w:t>
      </w:r>
    </w:p>
    <w:p w14:paraId="6FDC3758" w14:textId="77777777" w:rsidR="009A5316" w:rsidRPr="009A5316" w:rsidRDefault="009A5316" w:rsidP="00DF6894">
      <w:pPr>
        <w:widowControl/>
        <w:numPr>
          <w:ilvl w:val="0"/>
          <w:numId w:val="14"/>
        </w:numPr>
        <w:spacing w:before="0" w:after="0" w:line="120" w:lineRule="atLeast"/>
        <w:jc w:val="left"/>
        <w:rPr>
          <w:lang w:val="de-DE"/>
        </w:rPr>
      </w:pPr>
      <w:r w:rsidRPr="009A5316">
        <w:rPr>
          <w:lang w:val="de-DE"/>
        </w:rPr>
        <w:t xml:space="preserve">Regelmäßige Rückmeldung über die Umsetzung an das Unternehmen </w:t>
      </w:r>
    </w:p>
    <w:p w14:paraId="6E442553" w14:textId="77777777" w:rsidR="009A5316" w:rsidRPr="009A5316" w:rsidRDefault="009A5316" w:rsidP="00DF6894">
      <w:pPr>
        <w:widowControl/>
        <w:numPr>
          <w:ilvl w:val="0"/>
          <w:numId w:val="14"/>
        </w:numPr>
        <w:spacing w:before="0" w:after="0" w:line="120" w:lineRule="atLeast"/>
        <w:jc w:val="left"/>
        <w:rPr>
          <w:lang w:val="de-DE"/>
        </w:rPr>
      </w:pPr>
      <w:r w:rsidRPr="009A5316">
        <w:rPr>
          <w:lang w:val="de-DE"/>
        </w:rPr>
        <w:t xml:space="preserve">Teilnahme an einer Projektveranstaltung (Erfahrungsaustausch) - ggf. mit Präsentationen - ca. sechs bis neun Monate nach Beginn der Umsetzung im Unterricht </w:t>
      </w:r>
    </w:p>
    <w:p w14:paraId="4758D2D2" w14:textId="77777777" w:rsidR="009A5316" w:rsidRDefault="009A5316" w:rsidP="00DF6894">
      <w:pPr>
        <w:widowControl/>
        <w:numPr>
          <w:ilvl w:val="0"/>
          <w:numId w:val="14"/>
        </w:numPr>
        <w:spacing w:before="0" w:after="0" w:line="120" w:lineRule="atLeast"/>
        <w:jc w:val="left"/>
      </w:pPr>
      <w:proofErr w:type="spellStart"/>
      <w:r>
        <w:t>Teilnahme</w:t>
      </w:r>
      <w:proofErr w:type="spellEnd"/>
      <w:r>
        <w:t xml:space="preserve"> an </w:t>
      </w:r>
      <w:proofErr w:type="spellStart"/>
      <w:r>
        <w:t>einer</w:t>
      </w:r>
      <w:proofErr w:type="spellEnd"/>
      <w:r>
        <w:t xml:space="preserve"> </w:t>
      </w:r>
      <w:proofErr w:type="spellStart"/>
      <w:r>
        <w:t>Projektevaluation</w:t>
      </w:r>
      <w:proofErr w:type="spellEnd"/>
    </w:p>
    <w:p w14:paraId="359C8AE5" w14:textId="77777777" w:rsidR="009A5316" w:rsidRPr="009A5316" w:rsidRDefault="009A5316" w:rsidP="00DF6894">
      <w:pPr>
        <w:widowControl/>
        <w:numPr>
          <w:ilvl w:val="0"/>
          <w:numId w:val="14"/>
        </w:numPr>
        <w:spacing w:before="0" w:after="0" w:line="120" w:lineRule="atLeast"/>
        <w:jc w:val="left"/>
        <w:rPr>
          <w:lang w:val="de-DE"/>
        </w:rPr>
      </w:pPr>
      <w:r w:rsidRPr="009A5316">
        <w:rPr>
          <w:lang w:val="de-DE"/>
        </w:rPr>
        <w:t>Unterstützung bei der Öffentlichkeitsarbeit des Unternehmens bzw. der Wissensfabrik bei entsprechendem Bedarf</w:t>
      </w:r>
    </w:p>
    <w:p w14:paraId="51894D68" w14:textId="77777777" w:rsidR="009A5316" w:rsidRPr="009A5316" w:rsidRDefault="009A5316" w:rsidP="009A5316">
      <w:pPr>
        <w:rPr>
          <w:lang w:val="de-DE"/>
        </w:rPr>
      </w:pPr>
    </w:p>
    <w:p w14:paraId="1B6B5CEF" w14:textId="77777777" w:rsidR="009A5316" w:rsidRPr="009A5316" w:rsidRDefault="009A5316" w:rsidP="009A5316">
      <w:pPr>
        <w:rPr>
          <w:lang w:val="de-DE"/>
        </w:rPr>
      </w:pPr>
    </w:p>
    <w:p w14:paraId="00D9019D" w14:textId="77777777" w:rsidR="009A5316" w:rsidRPr="009A5316" w:rsidRDefault="009A5316" w:rsidP="009A5316">
      <w:pPr>
        <w:rPr>
          <w:b/>
          <w:bCs/>
          <w:lang w:val="de-DE"/>
        </w:rPr>
      </w:pPr>
      <w:r w:rsidRPr="009A5316">
        <w:rPr>
          <w:b/>
          <w:bCs/>
          <w:lang w:val="de-DE"/>
        </w:rPr>
        <w:t>4. Ansprechpartner</w:t>
      </w:r>
    </w:p>
    <w:p w14:paraId="201F8DC6" w14:textId="77777777" w:rsidR="009A5316" w:rsidRDefault="009A5316" w:rsidP="009A5316">
      <w:pPr>
        <w:pStyle w:val="Textkrper2"/>
      </w:pPr>
      <w:r>
        <w:t>Beide Seiten bestimmen einen Ansprechpartner mit entsprechendem Stellvertreter, die für die Kooperation inkl. der bereit gestellten Materialien verantwortlich sind und die Entscheidungen innerhalb der Bildungspartnerschaft grundsätzlich selbstständig treffen oder veranlassen können.</w:t>
      </w:r>
    </w:p>
    <w:p w14:paraId="758E9F13" w14:textId="77777777" w:rsidR="009A5316" w:rsidRPr="009A5316" w:rsidRDefault="009A5316" w:rsidP="009A5316">
      <w:pPr>
        <w:rPr>
          <w:i/>
          <w:iCs/>
          <w:lang w:val="de-DE"/>
        </w:rPr>
      </w:pPr>
    </w:p>
    <w:p w14:paraId="7B797F71" w14:textId="77777777" w:rsidR="009A5316" w:rsidRPr="009A5316" w:rsidRDefault="009A5316" w:rsidP="009A5316">
      <w:pPr>
        <w:rPr>
          <w:i/>
          <w:iCs/>
          <w:lang w:val="de-DE"/>
        </w:rPr>
      </w:pPr>
      <w:r w:rsidRPr="009A5316">
        <w:rPr>
          <w:i/>
          <w:iCs/>
          <w:lang w:val="de-DE"/>
        </w:rPr>
        <w:t>Unternehmen:</w:t>
      </w:r>
    </w:p>
    <w:p w14:paraId="7F1B0B0E" w14:textId="77777777" w:rsidR="009A5316" w:rsidRPr="009A5316" w:rsidRDefault="009A5316" w:rsidP="009A5316">
      <w:pPr>
        <w:rPr>
          <w:lang w:val="de-DE"/>
        </w:rPr>
      </w:pPr>
      <w:r w:rsidRPr="009A5316">
        <w:rPr>
          <w:lang w:val="de-DE"/>
        </w:rPr>
        <w:t xml:space="preserve">Name Ansprechpartner </w:t>
      </w:r>
      <w:r w:rsidRPr="009A5316">
        <w:rPr>
          <w:lang w:val="de-DE"/>
        </w:rPr>
        <w:tab/>
        <w:t>(...).</w:t>
      </w:r>
      <w:r w:rsidRPr="009A5316">
        <w:rPr>
          <w:lang w:val="de-DE"/>
        </w:rPr>
        <w:tab/>
      </w:r>
      <w:r w:rsidRPr="009A5316">
        <w:rPr>
          <w:lang w:val="de-DE"/>
        </w:rPr>
        <w:tab/>
      </w:r>
    </w:p>
    <w:p w14:paraId="4B8425C6" w14:textId="77777777" w:rsidR="009A5316" w:rsidRPr="009A5316" w:rsidRDefault="009A5316" w:rsidP="009A5316">
      <w:pPr>
        <w:rPr>
          <w:lang w:val="de-DE"/>
        </w:rPr>
      </w:pPr>
      <w:r w:rsidRPr="009A5316">
        <w:rPr>
          <w:lang w:val="de-DE"/>
        </w:rPr>
        <w:t>Name  Stellvertreter:</w:t>
      </w:r>
      <w:r w:rsidRPr="009A5316">
        <w:rPr>
          <w:lang w:val="de-DE"/>
        </w:rPr>
        <w:tab/>
        <w:t>(...)</w:t>
      </w:r>
    </w:p>
    <w:p w14:paraId="27AA095A" w14:textId="77777777" w:rsidR="009A5316" w:rsidRPr="009A5316" w:rsidRDefault="009A5316" w:rsidP="009A5316">
      <w:pPr>
        <w:rPr>
          <w:lang w:val="de-DE"/>
        </w:rPr>
      </w:pPr>
    </w:p>
    <w:p w14:paraId="4135952A" w14:textId="77777777" w:rsidR="009A5316" w:rsidRPr="009A5316" w:rsidRDefault="009A5316" w:rsidP="009A5316">
      <w:pPr>
        <w:rPr>
          <w:i/>
          <w:iCs/>
          <w:lang w:val="de-DE"/>
        </w:rPr>
      </w:pPr>
      <w:r w:rsidRPr="009A5316">
        <w:rPr>
          <w:i/>
          <w:iCs/>
          <w:lang w:val="de-DE"/>
        </w:rPr>
        <w:t>Bildungseinrichtung:</w:t>
      </w:r>
    </w:p>
    <w:p w14:paraId="3FA8536F" w14:textId="77777777" w:rsidR="009A5316" w:rsidRPr="009A5316" w:rsidRDefault="009A5316" w:rsidP="009A5316">
      <w:pPr>
        <w:rPr>
          <w:lang w:val="de-DE"/>
        </w:rPr>
      </w:pPr>
      <w:r w:rsidRPr="009A5316">
        <w:rPr>
          <w:lang w:val="de-DE"/>
        </w:rPr>
        <w:t xml:space="preserve">Name Ansprechpartner </w:t>
      </w:r>
      <w:r w:rsidRPr="009A5316">
        <w:rPr>
          <w:lang w:val="de-DE"/>
        </w:rPr>
        <w:tab/>
        <w:t>(...).</w:t>
      </w:r>
      <w:r w:rsidRPr="009A5316">
        <w:rPr>
          <w:lang w:val="de-DE"/>
        </w:rPr>
        <w:tab/>
      </w:r>
      <w:r w:rsidRPr="009A5316">
        <w:rPr>
          <w:lang w:val="de-DE"/>
        </w:rPr>
        <w:tab/>
      </w:r>
    </w:p>
    <w:p w14:paraId="3795A7BC" w14:textId="77777777" w:rsidR="009A5316" w:rsidRPr="009A5316" w:rsidRDefault="009A5316" w:rsidP="009A5316">
      <w:pPr>
        <w:rPr>
          <w:lang w:val="de-DE"/>
        </w:rPr>
      </w:pPr>
      <w:r w:rsidRPr="009A5316">
        <w:rPr>
          <w:lang w:val="de-DE"/>
        </w:rPr>
        <w:t>Name  Stellvertreter:</w:t>
      </w:r>
      <w:r w:rsidRPr="009A5316">
        <w:rPr>
          <w:lang w:val="de-DE"/>
        </w:rPr>
        <w:tab/>
        <w:t>(...)</w:t>
      </w:r>
    </w:p>
    <w:p w14:paraId="0350AC0B" w14:textId="77777777" w:rsidR="009A5316" w:rsidRPr="009A5316" w:rsidRDefault="009A5316" w:rsidP="009A5316">
      <w:pPr>
        <w:rPr>
          <w:lang w:val="de-DE"/>
        </w:rPr>
      </w:pPr>
    </w:p>
    <w:p w14:paraId="48E4E62E" w14:textId="77777777" w:rsidR="009A5316" w:rsidRPr="009A5316" w:rsidRDefault="009A5316" w:rsidP="009A5316">
      <w:pPr>
        <w:rPr>
          <w:lang w:val="de-DE"/>
        </w:rPr>
      </w:pPr>
    </w:p>
    <w:p w14:paraId="105F57CB" w14:textId="77777777" w:rsidR="009A5316" w:rsidRPr="009A5316" w:rsidRDefault="009A5316" w:rsidP="009A5316">
      <w:pPr>
        <w:rPr>
          <w:b/>
          <w:bCs/>
          <w:lang w:val="de-DE"/>
        </w:rPr>
      </w:pPr>
      <w:r w:rsidRPr="009A5316">
        <w:rPr>
          <w:b/>
          <w:bCs/>
          <w:lang w:val="de-DE"/>
        </w:rPr>
        <w:t>5. Evaluation</w:t>
      </w:r>
    </w:p>
    <w:p w14:paraId="34B7D280" w14:textId="77777777" w:rsidR="009A5316" w:rsidRPr="009A5316" w:rsidRDefault="009A5316" w:rsidP="009A5316">
      <w:pPr>
        <w:rPr>
          <w:lang w:val="de-DE"/>
        </w:rPr>
      </w:pPr>
      <w:r w:rsidRPr="009A5316">
        <w:rPr>
          <w:lang w:val="de-DE"/>
        </w:rPr>
        <w:t>Beide Seiten verpflichten sich zur Beteiligung an einer Evaluation (z.B. Feedbackbögen, Interviews, schriftliche Zusammenfassungen).</w:t>
      </w:r>
    </w:p>
    <w:p w14:paraId="0B13447B" w14:textId="77777777" w:rsidR="009A5316" w:rsidRPr="009A5316" w:rsidRDefault="009A5316" w:rsidP="009A5316">
      <w:pPr>
        <w:rPr>
          <w:lang w:val="de-DE"/>
        </w:rPr>
      </w:pPr>
    </w:p>
    <w:p w14:paraId="7D36DD33" w14:textId="77777777" w:rsidR="009A5316" w:rsidRPr="009A5316" w:rsidRDefault="009A5316" w:rsidP="009A5316">
      <w:pPr>
        <w:rPr>
          <w:b/>
          <w:bCs/>
          <w:lang w:val="de-DE"/>
        </w:rPr>
      </w:pPr>
    </w:p>
    <w:p w14:paraId="3CD0E869" w14:textId="77777777" w:rsidR="009A5316" w:rsidRPr="009A5316" w:rsidRDefault="009A5316" w:rsidP="009A5316">
      <w:pPr>
        <w:rPr>
          <w:b/>
          <w:bCs/>
          <w:lang w:val="de-DE"/>
        </w:rPr>
      </w:pPr>
      <w:r w:rsidRPr="009A5316">
        <w:rPr>
          <w:b/>
          <w:bCs/>
          <w:lang w:val="de-DE"/>
        </w:rPr>
        <w:t>6. Dauer</w:t>
      </w:r>
    </w:p>
    <w:p w14:paraId="3570D9CA" w14:textId="77777777" w:rsidR="009A5316" w:rsidRPr="009A5316" w:rsidRDefault="009A5316" w:rsidP="009A5316">
      <w:pPr>
        <w:rPr>
          <w:lang w:val="de-DE"/>
        </w:rPr>
      </w:pPr>
      <w:r w:rsidRPr="009A5316">
        <w:rPr>
          <w:lang w:val="de-DE"/>
        </w:rPr>
        <w:t>Diese Vereinbarung tritt mit Unterzeichnung durch beide Kooperationspartner in Kraft und wird zunächst für die Dauer von 12 Monaten geschlossen. Sie verlängert sich jeweils um ein weiteres Jahr, wenn nicht eine Kündigung der Vereinbarung durch einen Partner erfolgt.</w:t>
      </w:r>
    </w:p>
    <w:p w14:paraId="455FE576" w14:textId="77777777" w:rsidR="009A5316" w:rsidRPr="009A5316" w:rsidRDefault="009A5316" w:rsidP="009A5316">
      <w:pPr>
        <w:rPr>
          <w:lang w:val="de-DE"/>
        </w:rPr>
      </w:pPr>
    </w:p>
    <w:p w14:paraId="0AF2B9DC" w14:textId="77777777" w:rsidR="009A5316" w:rsidRPr="009A5316" w:rsidRDefault="009A5316" w:rsidP="009A5316">
      <w:pPr>
        <w:rPr>
          <w:lang w:val="de-DE"/>
        </w:rPr>
      </w:pPr>
    </w:p>
    <w:p w14:paraId="1CD0E62B" w14:textId="77777777" w:rsidR="009A5316" w:rsidRPr="009A5316" w:rsidRDefault="009A5316" w:rsidP="009A5316">
      <w:pPr>
        <w:rPr>
          <w:lang w:val="de-DE"/>
        </w:rPr>
      </w:pPr>
    </w:p>
    <w:p w14:paraId="151AD0C5" w14:textId="77777777" w:rsidR="009A5316" w:rsidRPr="009A5316" w:rsidRDefault="009A5316" w:rsidP="009A5316">
      <w:pPr>
        <w:rPr>
          <w:lang w:val="de-DE"/>
        </w:rPr>
      </w:pPr>
    </w:p>
    <w:p w14:paraId="40C7E48B" w14:textId="77777777" w:rsidR="009A5316" w:rsidRPr="009A5316" w:rsidRDefault="009A5316" w:rsidP="009A5316">
      <w:pPr>
        <w:rPr>
          <w:lang w:val="de-DE"/>
        </w:rPr>
      </w:pPr>
      <w:r w:rsidRPr="009A5316">
        <w:rPr>
          <w:lang w:val="de-DE"/>
        </w:rPr>
        <w:t>...........................................................</w:t>
      </w:r>
      <w:r w:rsidRPr="009A5316">
        <w:rPr>
          <w:lang w:val="de-DE"/>
        </w:rPr>
        <w:tab/>
      </w:r>
      <w:r w:rsidRPr="009A5316">
        <w:rPr>
          <w:lang w:val="de-DE"/>
        </w:rPr>
        <w:tab/>
        <w:t>........................................................</w:t>
      </w:r>
    </w:p>
    <w:p w14:paraId="4F976D34" w14:textId="77777777" w:rsidR="009A5316" w:rsidRPr="009A5316" w:rsidRDefault="009A5316" w:rsidP="009A5316">
      <w:pPr>
        <w:ind w:left="5664" w:hanging="5664"/>
        <w:rPr>
          <w:lang w:val="de-DE"/>
        </w:rPr>
      </w:pPr>
      <w:r w:rsidRPr="009A5316">
        <w:rPr>
          <w:lang w:val="de-DE"/>
        </w:rPr>
        <w:t xml:space="preserve">Ort, Datum                                                        Unterschrift Leiter/Leiterin     </w:t>
      </w:r>
    </w:p>
    <w:p w14:paraId="7F455361" w14:textId="77777777" w:rsidR="009A5316" w:rsidRPr="009A5316" w:rsidRDefault="009A5316" w:rsidP="009A5316">
      <w:pPr>
        <w:ind w:left="5664" w:hanging="5664"/>
        <w:rPr>
          <w:lang w:val="de-DE"/>
        </w:rPr>
      </w:pPr>
      <w:r w:rsidRPr="009A5316">
        <w:rPr>
          <w:lang w:val="de-DE"/>
        </w:rPr>
        <w:t xml:space="preserve">                                                                          Bildungseinrichtung</w:t>
      </w:r>
    </w:p>
    <w:p w14:paraId="219CBB3C" w14:textId="77777777" w:rsidR="009A5316" w:rsidRPr="009A5316" w:rsidRDefault="009A5316" w:rsidP="009A5316">
      <w:pPr>
        <w:rPr>
          <w:lang w:val="de-DE"/>
        </w:rPr>
      </w:pPr>
    </w:p>
    <w:p w14:paraId="14C79E2D" w14:textId="77777777" w:rsidR="009A5316" w:rsidRPr="009A5316" w:rsidRDefault="009A5316" w:rsidP="009A5316">
      <w:pPr>
        <w:rPr>
          <w:lang w:val="de-DE"/>
        </w:rPr>
      </w:pPr>
    </w:p>
    <w:p w14:paraId="490BF2B9" w14:textId="77777777" w:rsidR="009A5316" w:rsidRPr="009A5316" w:rsidRDefault="009A5316" w:rsidP="009A5316">
      <w:pPr>
        <w:rPr>
          <w:lang w:val="de-DE"/>
        </w:rPr>
      </w:pPr>
    </w:p>
    <w:p w14:paraId="6A6B7CE5" w14:textId="77777777" w:rsidR="009A5316" w:rsidRPr="004A4870" w:rsidRDefault="009A5316" w:rsidP="009A5316">
      <w:pPr>
        <w:rPr>
          <w:lang w:val="de-DE"/>
        </w:rPr>
      </w:pPr>
      <w:r w:rsidRPr="004A4870">
        <w:rPr>
          <w:lang w:val="de-DE"/>
        </w:rPr>
        <w:t>...........................................................               ...................................................</w:t>
      </w:r>
    </w:p>
    <w:p w14:paraId="38A3474A" w14:textId="77777777" w:rsidR="009A5316" w:rsidRPr="004A4870" w:rsidRDefault="009A5316" w:rsidP="009A5316">
      <w:pPr>
        <w:rPr>
          <w:lang w:val="de-DE"/>
        </w:rPr>
      </w:pPr>
      <w:r w:rsidRPr="004A4870">
        <w:rPr>
          <w:lang w:val="de-DE"/>
        </w:rPr>
        <w:t>Ort, Datum                                                        Unterschrift</w:t>
      </w:r>
    </w:p>
    <w:p w14:paraId="6AF2C383" w14:textId="77777777" w:rsidR="00F66427" w:rsidRPr="004A4870" w:rsidRDefault="009A5316" w:rsidP="009A5316">
      <w:pPr>
        <w:rPr>
          <w:lang w:val="de-DE"/>
        </w:rPr>
      </w:pPr>
      <w:r w:rsidRPr="004A4870">
        <w:rPr>
          <w:lang w:val="de-DE"/>
        </w:rPr>
        <w:tab/>
      </w:r>
      <w:r w:rsidRPr="004A4870">
        <w:rPr>
          <w:lang w:val="de-DE"/>
        </w:rPr>
        <w:tab/>
      </w:r>
      <w:r w:rsidRPr="004A4870">
        <w:rPr>
          <w:lang w:val="de-DE"/>
        </w:rPr>
        <w:tab/>
      </w:r>
      <w:r w:rsidRPr="004A4870">
        <w:rPr>
          <w:lang w:val="de-DE"/>
        </w:rPr>
        <w:tab/>
      </w:r>
      <w:r w:rsidRPr="004A4870">
        <w:rPr>
          <w:lang w:val="de-DE"/>
        </w:rPr>
        <w:tab/>
      </w:r>
      <w:r w:rsidRPr="004A4870">
        <w:rPr>
          <w:lang w:val="de-DE"/>
        </w:rPr>
        <w:tab/>
        <w:t xml:space="preserve">           Vertreter/Vertreterin Unternehmen</w:t>
      </w:r>
    </w:p>
    <w:sectPr w:rsidR="00F66427" w:rsidRPr="004A4870" w:rsidSect="00D422BC">
      <w:headerReference w:type="default" r:id="rId11"/>
      <w:footerReference w:type="default" r:id="rId12"/>
      <w:headerReference w:type="first" r:id="rId13"/>
      <w:pgSz w:w="11900" w:h="16840"/>
      <w:pgMar w:top="1701" w:right="1134" w:bottom="1134" w:left="1304" w:header="45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230E" w14:textId="77777777" w:rsidR="00F9497E" w:rsidRDefault="00F9497E" w:rsidP="00AB71D9">
      <w:pPr>
        <w:spacing w:before="0" w:after="0"/>
      </w:pPr>
      <w:r>
        <w:separator/>
      </w:r>
    </w:p>
  </w:endnote>
  <w:endnote w:type="continuationSeparator" w:id="0">
    <w:p w14:paraId="07773D3F" w14:textId="77777777" w:rsidR="00F9497E" w:rsidRDefault="00F9497E" w:rsidP="00AB71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FB82" w14:textId="77777777" w:rsidR="00366BE7" w:rsidRDefault="00FD282C"/>
  <w:p w14:paraId="39B06100" w14:textId="77777777" w:rsidR="00366BE7" w:rsidRPr="00AB71D9" w:rsidRDefault="00FD282C" w:rsidP="00AB71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E4D17" w14:textId="77777777" w:rsidR="00F9497E" w:rsidRDefault="00F9497E" w:rsidP="00AB71D9">
      <w:pPr>
        <w:spacing w:before="0" w:after="0"/>
      </w:pPr>
      <w:r>
        <w:separator/>
      </w:r>
    </w:p>
  </w:footnote>
  <w:footnote w:type="continuationSeparator" w:id="0">
    <w:p w14:paraId="0679757A" w14:textId="77777777" w:rsidR="00F9497E" w:rsidRDefault="00F9497E" w:rsidP="00AB71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AD02" w14:textId="70B19719" w:rsidR="00366BE7" w:rsidRDefault="00F367CD">
    <w:pPr>
      <w:pStyle w:val="Kopfzeile"/>
    </w:pPr>
    <w:r w:rsidRPr="00F367CD">
      <w:rPr>
        <w:noProof/>
      </w:rPr>
      <w:drawing>
        <wp:anchor distT="0" distB="0" distL="114300" distR="114300" simplePos="0" relativeHeight="251676672" behindDoc="0" locked="0" layoutInCell="1" allowOverlap="1" wp14:anchorId="4E954729" wp14:editId="0EA166C4">
          <wp:simplePos x="0" y="0"/>
          <wp:positionH relativeFrom="page">
            <wp:posOffset>5244465</wp:posOffset>
          </wp:positionH>
          <wp:positionV relativeFrom="page">
            <wp:posOffset>269875</wp:posOffset>
          </wp:positionV>
          <wp:extent cx="2167890" cy="628650"/>
          <wp:effectExtent l="0" t="0" r="0" b="0"/>
          <wp:wrapThrough wrapText="bothSides">
            <wp:wrapPolygon edited="0">
              <wp:start x="18032" y="3927"/>
              <wp:lineTo x="1898" y="5236"/>
              <wp:lineTo x="1139" y="5891"/>
              <wp:lineTo x="1518" y="17018"/>
              <wp:lineTo x="19930" y="17018"/>
              <wp:lineTo x="20309" y="11127"/>
              <wp:lineTo x="19930" y="5891"/>
              <wp:lineTo x="19170" y="3927"/>
              <wp:lineTo x="18032" y="3927"/>
            </wp:wrapPolygon>
          </wp:wrapThrough>
          <wp:docPr id="20"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ssensfabrik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7890" cy="628650"/>
                  </a:xfrm>
                  <a:prstGeom prst="rect">
                    <a:avLst/>
                  </a:prstGeom>
                  <a:noFill/>
                  <a:ln>
                    <a:noFill/>
                  </a:ln>
                </pic:spPr>
              </pic:pic>
            </a:graphicData>
          </a:graphic>
          <wp14:sizeRelH relativeFrom="margin">
            <wp14:pctWidth>0</wp14:pctWidth>
          </wp14:sizeRelH>
        </wp:anchor>
      </w:drawing>
    </w:r>
    <w:r w:rsidRPr="00F367CD">
      <w:rPr>
        <w:noProof/>
      </w:rPr>
      <mc:AlternateContent>
        <mc:Choice Requires="wps">
          <w:drawing>
            <wp:anchor distT="0" distB="0" distL="114300" distR="114300" simplePos="0" relativeHeight="251677696" behindDoc="0" locked="0" layoutInCell="1" allowOverlap="1" wp14:anchorId="23CD89B2" wp14:editId="682F4AD5">
              <wp:simplePos x="0" y="0"/>
              <wp:positionH relativeFrom="page">
                <wp:posOffset>139700</wp:posOffset>
              </wp:positionH>
              <wp:positionV relativeFrom="paragraph">
                <wp:posOffset>665109</wp:posOffset>
              </wp:positionV>
              <wp:extent cx="7200265" cy="0"/>
              <wp:effectExtent l="0" t="0" r="0" b="0"/>
              <wp:wrapThrough wrapText="bothSides">
                <wp:wrapPolygon edited="0">
                  <wp:start x="0" y="0"/>
                  <wp:lineTo x="0" y="21600"/>
                  <wp:lineTo x="21600" y="21600"/>
                  <wp:lineTo x="21600" y="0"/>
                </wp:wrapPolygon>
              </wp:wrapThrough>
              <wp:docPr id="4" name="Gerade Verbindung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27686">
                        <a:solidFill>
                          <a:srgbClr val="F5A7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0B231" id="Gerade Verbindung 26"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pt,52.35pt" to="577.9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MfzgEAAHgDAAAOAAAAZHJzL2Uyb0RvYy54bWysU0tv2zAMvg/YfxB0X+wEa1IYcYohXXrp&#10;tgDtemck2RYmiwKlxM6/n6Q8uq63YReCz0/kR2p5N/aGHRR5jbbm00nJmbICpbZtzX8+bz7dcuYD&#10;WAkGrar5UXl+t/r4YTm4Ss2wQyMVsQhifTW4mnchuKoovOhUD36CTtkYbJB6CNGktpAEQ0TvTTEr&#10;y3kxIElHKJT30Xt/CvJVxm8aJcKPpvEqMFPz2FvIkrLcJVmsllC1BK7T4twG/EMXPWgbH71C3UMA&#10;tif9DqrXgtBjEyYC+wKbRguVZ4jTTMu/pnnqwKk8SyTHuytN/v/Biu+HLTEta/6ZMwt9XNGDIpCK&#10;vSjaaSv3tmWzeeJpcL6K6Wu7pTSpGO2Te0TxyzOL6w5sq3K/z0cXQaaponhTkgzv4mu74RvKmAP7&#10;gJm0saE+QUY62Jh3c7zuRo2BiehcxG3P5jeciUusgOpS6MiHB4U9S0rNjbaJNqjg8OhDagSqS0py&#10;W9xoY/LqjWVDzWeL+e08V3g0WqZoyvPU7taG2AHi9WxuvizKfDAR7U0a4d7KjNYpkF/PegBtTnrM&#10;N/bMRiLgROUO5XFLF5bienOb51NM9/OnnatfP8zqNwAAAP//AwBQSwMEFAAGAAgAAAAhAKxhGCLd&#10;AAAACwEAAA8AAABkcnMvZG93bnJldi54bWxMj8FOwzAQRO9I/QdrkXqjTi2a0hCnqiL6ARQQHN14&#10;iaPa6yh2m/TvcSUkOO7saOZNuZ2cZRccQudJwnKRAUNqvO6olfD+tn94AhaiIq2sJ5RwxQDbanZX&#10;qkL7kV7xcogtSyEUCiXBxNgXnIfGoFNh4Xuk9Pv2g1MxnUPL9aDGFO4sF1mWc6c6Sg1G9VgbbE6H&#10;s5PQ5HlvzUZ/ivpLrENev4wf+5OU8/tp9wws4hT/zHDDT+hQJaajP5MOzEoQIk2JSc8e18BuhuVq&#10;tQF2/JV4VfL/G6ofAAAA//8DAFBLAQItABQABgAIAAAAIQC2gziS/gAAAOEBAAATAAAAAAAAAAAA&#10;AAAAAAAAAABbQ29udGVudF9UeXBlc10ueG1sUEsBAi0AFAAGAAgAAAAhADj9If/WAAAAlAEAAAsA&#10;AAAAAAAAAAAAAAAALwEAAF9yZWxzLy5yZWxzUEsBAi0AFAAGAAgAAAAhAAqaEx/OAQAAeAMAAA4A&#10;AAAAAAAAAAAAAAAALgIAAGRycy9lMm9Eb2MueG1sUEsBAi0AFAAGAAgAAAAhAKxhGCLdAAAACwEA&#10;AA8AAAAAAAAAAAAAAAAAKAQAAGRycy9kb3ducmV2LnhtbFBLBQYAAAAABAAEAPMAAAAyBQAAAAA=&#10;" strokecolor="#f5a700" strokeweight="2.18pt">
              <w10:wrap type="through" anchorx="page"/>
            </v:line>
          </w:pict>
        </mc:Fallback>
      </mc:AlternateContent>
    </w:r>
    <w:r w:rsidR="00F56DE4">
      <w:rPr>
        <w:noProof/>
      </w:rPr>
      <mc:AlternateContent>
        <mc:Choice Requires="wps">
          <w:drawing>
            <wp:anchor distT="4294967294" distB="4294967294" distL="114300" distR="114300" simplePos="0" relativeHeight="251674624" behindDoc="0" locked="0" layoutInCell="1" allowOverlap="1" wp14:anchorId="054A8BAF" wp14:editId="527A9C63">
              <wp:simplePos x="0" y="0"/>
              <wp:positionH relativeFrom="page">
                <wp:posOffset>180340</wp:posOffset>
              </wp:positionH>
              <wp:positionV relativeFrom="page">
                <wp:posOffset>7560944</wp:posOffset>
              </wp:positionV>
              <wp:extent cx="144145" cy="0"/>
              <wp:effectExtent l="0" t="0" r="27305" b="19050"/>
              <wp:wrapThrough wrapText="bothSides">
                <wp:wrapPolygon edited="0">
                  <wp:start x="0" y="-1"/>
                  <wp:lineTo x="0" y="-1"/>
                  <wp:lineTo x="22837" y="-1"/>
                  <wp:lineTo x="22837" y="-1"/>
                  <wp:lineTo x="0" y="-1"/>
                </wp:wrapPolygon>
              </wp:wrapThrough>
              <wp:docPr id="11" name="Gerade Verbindung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F39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7C711" id="Gerade Verbindung 51" o:spid="_x0000_s1026" style="position:absolute;z-index:25167462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595.35pt" to="25.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iuXzgEAAHcDAAAOAAAAZHJzL2Uyb0RvYy54bWysU01v2zAMvQ/YfxB0X2y3SbEZcXpIl166&#10;LUC73WlJtoXJoiApcfLvRykfXbfbsIsgkY/Pj4/08v4wGrZXPmi0Da9mJWfKCpTa9g3//rL58JGz&#10;EMFKMGhVw48q8PvV+3fLydXqBgc0UnlGJDbUk2v4EKOriyKIQY0QZuiUpWSHfoRIT98X0sNE7KMp&#10;bsryrpjQS+dRqBAo+nBK8lXm7zol4reuCyoy03DSFvPp89mms1gtoe49uEGLswz4BxUjaEsfvVI9&#10;QAS28/ovqlELjwG7OBM4Fth1WqjcA3VTlX908zyAU7kXMie4q03h/9GKr/utZ1rS7CrOLIw0o0fl&#10;QSr2Q/lWW7mzPVtUyajJhZrwa7v1qVVxsM/uCcXPwCyuB7C9yoJfjo5IckXxpiQ9gqPPtdMXlISB&#10;XcTs2qHzY6IkP9ghD+d4HY46RCYoWM3n1XzBmbikCqgvdc6H+KhwZOnScKNtsg1q2D+FSMoJeoGk&#10;sMWNNiaP3lg2NfzudlHmgoBGy5RMsOD7dm082wMtz+b206LM+0Jkb2Aed1ZmskGB/Hy+R9DmdCe8&#10;saTh0v7JyBblceuTthSn6WaV501M6/P7O6Ne/5fVLwAAAP//AwBQSwMEFAAGAAgAAAAhAB31+ALe&#10;AAAACwEAAA8AAABkcnMvZG93bnJldi54bWxMj01PwzAMhu9I/IfISNxY2mmDrTSdoBJw4DAYH2ev&#10;MW21xqmabOv+PeaA4OjXj14/zlej69SBhtB6NpBOElDElbct1wbe3x6uFqBCRLbYeSYDJwqwKs7P&#10;csysP/IrHTaxVlLCIUMDTYx9pnWoGnIYJr4nlt2XHxxGGYda2wGPUu46PU2Sa+2wZbnQYE9lQ9Vu&#10;s3cG5vcl9eFlvTx94jPNytE97T4ejbm8GO9uQUUa4x8MP/qiDoU4bf2ebVCdgeliJqTk6TK5ASXE&#10;PE1BbX8TXeT6/w/FNwAAAP//AwBQSwECLQAUAAYACAAAACEAtoM4kv4AAADhAQAAEwAAAAAAAAAA&#10;AAAAAAAAAAAAW0NvbnRlbnRfVHlwZXNdLnhtbFBLAQItABQABgAIAAAAIQA4/SH/1gAAAJQBAAAL&#10;AAAAAAAAAAAAAAAAAC8BAABfcmVscy8ucmVsc1BLAQItABQABgAIAAAAIQD2wiuXzgEAAHcDAAAO&#10;AAAAAAAAAAAAAAAAAC4CAABkcnMvZTJvRG9jLnhtbFBLAQItABQABgAIAAAAIQAd9fgC3gAAAAsB&#10;AAAPAAAAAAAAAAAAAAAAACgEAABkcnMvZG93bnJldi54bWxQSwUGAAAAAAQABADzAAAAMwUAAAAA&#10;" strokecolor="#f39500" strokeweight=".5pt">
              <w10:wrap type="through" anchorx="page" anchory="page"/>
            </v:line>
          </w:pict>
        </mc:Fallback>
      </mc:AlternateContent>
    </w:r>
    <w:r w:rsidR="00F56DE4">
      <w:rPr>
        <w:noProof/>
      </w:rPr>
      <mc:AlternateContent>
        <mc:Choice Requires="wps">
          <w:drawing>
            <wp:anchor distT="4294967294" distB="4294967294" distL="114300" distR="114300" simplePos="0" relativeHeight="251672576" behindDoc="0" locked="0" layoutInCell="1" allowOverlap="1" wp14:anchorId="2302F1DB" wp14:editId="430524D7">
              <wp:simplePos x="0" y="0"/>
              <wp:positionH relativeFrom="page">
                <wp:posOffset>180340</wp:posOffset>
              </wp:positionH>
              <wp:positionV relativeFrom="page">
                <wp:posOffset>5328919</wp:posOffset>
              </wp:positionV>
              <wp:extent cx="144145" cy="0"/>
              <wp:effectExtent l="0" t="0" r="27305" b="19050"/>
              <wp:wrapThrough wrapText="bothSides">
                <wp:wrapPolygon edited="0">
                  <wp:start x="0" y="-1"/>
                  <wp:lineTo x="0" y="-1"/>
                  <wp:lineTo x="22837" y="-1"/>
                  <wp:lineTo x="22837" y="-1"/>
                  <wp:lineTo x="0" y="-1"/>
                </wp:wrapPolygon>
              </wp:wrapThrough>
              <wp:docPr id="10" name="Gerade Verbindung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E498D" id="Gerade Verbindung 48" o:spid="_x0000_s1026" style="position:absolute;z-index:2516725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419.6pt" to="25.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W1HQIAADYEAAAOAAAAZHJzL2Uyb0RvYy54bWysU8GO2yAQvVfqPyDuWdtZJ81acVaVnexl&#10;20babe8EsI2KAQGJE1X99w4kjrLtparqAx6YmcebN8Py8dhLdODWCa1KnN2lGHFFNROqLfHX181k&#10;gZHzRDEiteIlPnGHH1fv3y0HU/Cp7rRk3CIAUa4YTIk7702RJI52vCfuThuuwNlo2xMPW9smzJIB&#10;0HuZTNN0ngzaMmM15c7BaX124lXEbxpO/ZemcdwjWWLg5uNq47oLa7JakqK1xHSCXmiQf2DRE6Hg&#10;0itUTTxBeyv+gOoFtdrpxt9R3Se6aQTlsQaoJkt/q+alI4bHWkAcZ64yuf8HSz8fthYJBr0DeRTp&#10;oUdP3BLG0Tdud0KxvWpRvghCDcYVEF+prQ2l0qN6Mc+afndI6aojquWR8OvJAEgWMpI3KWHjDFy3&#10;Gz5pBjFk73VU7djYPkCCHugYm3O6NocfPaJwmOV5ls8woqMrIcWYZ6zzT1z3KBgllkIF2UhBDs/O&#10;Bx6kGEPCsdIbIWVsvVRoKPH8fpbGBKelYMEZwpxtd5W06EDC8MQvFgWe2zCr94pFsI4Ttr7Yngh5&#10;tuFyqQIeVAJ0LtZ5On48pA/rxXqRT/LpfD3J07qefNxU+WS+yT7M6vu6qursZ6CW5UUnGOMqsBsn&#10;Ncv/bhIub+Y8Y9dZvcqQvEWPegHZ8R9Jx1aG7p3nYKfZaWvHFsNwxuDLQwrTf7sH+/a5r34BAAD/&#10;/wMAUEsDBBQABgAIAAAAIQAbuEz52wAAAAkBAAAPAAAAZHJzL2Rvd25yZXYueG1sTI/BSsQwEIbv&#10;gu8QRvDmpqlWarfpIkLFiwdX8ZxtZttiMilJtq0+vREEPc7Mxz/fX+9Wa9iMPoyOJIhNBgypc3qk&#10;XsLba3tVAgtRkVbGEUr4xAC75vysVpV2C73gvI89SyEUKiVhiHGqOA/dgFaFjZuQ0u3ovFUxjb7n&#10;2qslhVvD8yy75VaNlD4MasKHAbuP/clKIBHfzbLEZfZfxWMhivYpe26lvLxY77fAIq7xD4Yf/aQO&#10;TXI6uBPpwIyEvLxJpITy+i4HloBCCGCH3wVvav6/QfMNAAD//wMAUEsBAi0AFAAGAAgAAAAhALaD&#10;OJL+AAAA4QEAABMAAAAAAAAAAAAAAAAAAAAAAFtDb250ZW50X1R5cGVzXS54bWxQSwECLQAUAAYA&#10;CAAAACEAOP0h/9YAAACUAQAACwAAAAAAAAAAAAAAAAAvAQAAX3JlbHMvLnJlbHNQSwECLQAUAAYA&#10;CAAAACEAcBVVtR0CAAA2BAAADgAAAAAAAAAAAAAAAAAuAgAAZHJzL2Uyb0RvYy54bWxQSwECLQAU&#10;AAYACAAAACEAG7hM+dsAAAAJAQAADwAAAAAAAAAAAAAAAAB3BAAAZHJzL2Rvd25yZXYueG1sUEsF&#10;BgAAAAAEAAQA8wAAAH8FAAAAAA==&#10;" strokeweight=".5pt">
              <w10:wrap type="through" anchorx="page" anchory="page"/>
            </v:line>
          </w:pict>
        </mc:Fallback>
      </mc:AlternateContent>
    </w:r>
    <w:r w:rsidR="00F56DE4">
      <w:rPr>
        <w:noProof/>
      </w:rPr>
      <mc:AlternateContent>
        <mc:Choice Requires="wps">
          <w:drawing>
            <wp:anchor distT="4294967294" distB="4294967294" distL="114300" distR="114300" simplePos="0" relativeHeight="251670528" behindDoc="0" locked="0" layoutInCell="1" allowOverlap="1" wp14:anchorId="3763347B" wp14:editId="73E12D7E">
              <wp:simplePos x="0" y="0"/>
              <wp:positionH relativeFrom="page">
                <wp:posOffset>180340</wp:posOffset>
              </wp:positionH>
              <wp:positionV relativeFrom="page">
                <wp:posOffset>3780789</wp:posOffset>
              </wp:positionV>
              <wp:extent cx="144145" cy="0"/>
              <wp:effectExtent l="0" t="0" r="27305" b="19050"/>
              <wp:wrapThrough wrapText="bothSides">
                <wp:wrapPolygon edited="0">
                  <wp:start x="0" y="-1"/>
                  <wp:lineTo x="0" y="-1"/>
                  <wp:lineTo x="22837" y="-1"/>
                  <wp:lineTo x="22837" y="-1"/>
                  <wp:lineTo x="0" y="-1"/>
                </wp:wrapPolygon>
              </wp:wrapThrough>
              <wp:docPr id="9" name="Gerade Verbindung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F39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52363" id="Gerade Verbindung 47" o:spid="_x0000_s1026" style="position:absolute;z-index:2516705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297.7pt" to="25.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HHwIAADUEAAAOAAAAZHJzL2Uyb0RvYy54bWysU8GO2jAQvVfqP1i+QxIILESEVUVgL9su&#10;0m57N7ZDrDq2ZRsCqvrvHRuClvZSVb04Y3vm5c2b58XjqZXoyK0TWpU4G6YYcUU1E2pf4q9vm8EM&#10;I+eJYkRqxUt85g4/Lj9+WHSm4CPdaMm4RQCiXNGZEjfemyJJHG14S9xQG67gsta2JR62dp8wSzpA&#10;b2UyStNp0mnLjNWUOwen1eUSLyN+XXPqX+racY9kiYGbj6uN6y6syXJBir0lphH0SoP8A4uWCAU/&#10;vUFVxBN0sOIPqFZQq52u/ZDqNtF1LSiPPUA3WfpbN68NMTz2AuI4c5PJ/T9Y+uW4tUiwEs8xUqSF&#10;ET1xSxhH37jdCcUOao/yh6BTZ1wB6Su1taFTelKv5lnT7w4pvWqI2vPI9+1sACQLFcldSdg4A3/b&#10;dZ81gxxy8DqKdqptGyBBDnSKsznfZsNPHlE4zPI8yycY0f4qIUVfZ6zzT1y3KAQllkIF1UhBjs/O&#10;Bx6k6FPCsdIbIWWcvFSoK/F0PEljgdNSsHAZ0pzd71bSoiMB72zG80ka7QJgd2lWHxSLYA0nbH2N&#10;PRHyEkO+VAEPOgE61+hijh/zdL6erWf5IB9N14M8rarBp80qH0w32cOkGlerVZX9DNSyvGgEY1wF&#10;dr1Rs/zvjHB9MheL3ax6kyG5R496Adn+G0nHUYbpXXyw0+y8tf2IwZsx+fqOgvnf7yF+/9qXvwAA&#10;AP//AwBQSwMEFAAGAAgAAAAhAI1BSWfcAAAACQEAAA8AAABkcnMvZG93bnJldi54bWxMj01Lw0AQ&#10;hu+C/2EZwZvdpDTSxmyKBtSDB7V+nKfZMQnNzobstk3/vSMIepuPh3eeKdaT69WBxtB5NpDOElDE&#10;tbcdNwbe3+6vlqBCRLbYeyYDJwqwLs/PCsytP/IrHTaxURLCIUcDbYxDrnWoW3IYZn4glt2XHx1G&#10;acdG2xGPEu56PU+Sa+2wY7nQ4kBVS/Vus3cGsruKhvDyvDp94hMtqsk97j4ejLm8mG5vQEWa4h8M&#10;P/qiDqU4bf2ebVC9gflyIaRkrTIpBMjSFNT2d6DLQv//oPwGAAD//wMAUEsBAi0AFAAGAAgAAAAh&#10;ALaDOJL+AAAA4QEAABMAAAAAAAAAAAAAAAAAAAAAAFtDb250ZW50X1R5cGVzXS54bWxQSwECLQAU&#10;AAYACAAAACEAOP0h/9YAAACUAQAACwAAAAAAAAAAAAAAAAAvAQAAX3JlbHMvLnJlbHNQSwECLQAU&#10;AAYACAAAACEAhfyWBx8CAAA1BAAADgAAAAAAAAAAAAAAAAAuAgAAZHJzL2Uyb0RvYy54bWxQSwEC&#10;LQAUAAYACAAAACEAjUFJZ9wAAAAJAQAADwAAAAAAAAAAAAAAAAB5BAAAZHJzL2Rvd25yZXYueG1s&#10;UEsFBgAAAAAEAAQA8wAAAIIFAAAAAA==&#10;" strokecolor="#f39500" strokeweight=".5pt">
              <w10:wrap type="through"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3664" w14:textId="53D1ACA8" w:rsidR="00366BE7" w:rsidRPr="006D791D" w:rsidRDefault="00F367CD">
    <w:pPr>
      <w:pStyle w:val="Kopfzeile"/>
      <w:rPr>
        <w:vertAlign w:val="subscript"/>
      </w:rPr>
    </w:pPr>
    <w:r w:rsidRPr="00F367CD">
      <w:rPr>
        <w:noProof/>
        <w:vertAlign w:val="subscript"/>
      </w:rPr>
      <w:drawing>
        <wp:anchor distT="0" distB="0" distL="114300" distR="114300" simplePos="0" relativeHeight="251679744" behindDoc="0" locked="0" layoutInCell="1" allowOverlap="1" wp14:anchorId="75EEE0BD" wp14:editId="3DE8A9B5">
          <wp:simplePos x="0" y="0"/>
          <wp:positionH relativeFrom="page">
            <wp:posOffset>5295900</wp:posOffset>
          </wp:positionH>
          <wp:positionV relativeFrom="page">
            <wp:posOffset>277495</wp:posOffset>
          </wp:positionV>
          <wp:extent cx="2167890" cy="628650"/>
          <wp:effectExtent l="0" t="0" r="0" b="0"/>
          <wp:wrapThrough wrapText="bothSides">
            <wp:wrapPolygon edited="0">
              <wp:start x="18032" y="3927"/>
              <wp:lineTo x="1898" y="5236"/>
              <wp:lineTo x="1139" y="5891"/>
              <wp:lineTo x="1518" y="17018"/>
              <wp:lineTo x="19930" y="17018"/>
              <wp:lineTo x="20309" y="11127"/>
              <wp:lineTo x="19930" y="5891"/>
              <wp:lineTo x="19170" y="3927"/>
              <wp:lineTo x="18032" y="3927"/>
            </wp:wrapPolygon>
          </wp:wrapThrough>
          <wp:docPr id="5"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ssensfabrik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7890" cy="628650"/>
                  </a:xfrm>
                  <a:prstGeom prst="rect">
                    <a:avLst/>
                  </a:prstGeom>
                  <a:noFill/>
                  <a:ln>
                    <a:noFill/>
                  </a:ln>
                </pic:spPr>
              </pic:pic>
            </a:graphicData>
          </a:graphic>
          <wp14:sizeRelH relativeFrom="margin">
            <wp14:pctWidth>0</wp14:pctWidth>
          </wp14:sizeRelH>
        </wp:anchor>
      </w:drawing>
    </w:r>
    <w:r w:rsidRPr="00F367CD">
      <w:rPr>
        <w:noProof/>
        <w:vertAlign w:val="subscript"/>
      </w:rPr>
      <mc:AlternateContent>
        <mc:Choice Requires="wps">
          <w:drawing>
            <wp:anchor distT="0" distB="0" distL="114300" distR="114300" simplePos="0" relativeHeight="251680768" behindDoc="0" locked="0" layoutInCell="1" allowOverlap="1" wp14:anchorId="2D1CF31F" wp14:editId="686676CE">
              <wp:simplePos x="0" y="0"/>
              <wp:positionH relativeFrom="page">
                <wp:posOffset>191135</wp:posOffset>
              </wp:positionH>
              <wp:positionV relativeFrom="paragraph">
                <wp:posOffset>672836</wp:posOffset>
              </wp:positionV>
              <wp:extent cx="7200265" cy="0"/>
              <wp:effectExtent l="0" t="0" r="0" b="0"/>
              <wp:wrapThrough wrapText="bothSides">
                <wp:wrapPolygon edited="0">
                  <wp:start x="0" y="0"/>
                  <wp:lineTo x="0" y="21600"/>
                  <wp:lineTo x="21600" y="21600"/>
                  <wp:lineTo x="21600" y="0"/>
                </wp:wrapPolygon>
              </wp:wrapThrough>
              <wp:docPr id="2" name="Gerade Verbindung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27686">
                        <a:solidFill>
                          <a:srgbClr val="F5A7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59BE9" id="Gerade Verbindung 26"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05pt,53pt" to="58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cGEzQEAAHgDAAAOAAAAZHJzL2Uyb0RvYy54bWysU0tv2zAMvg/YfxB0X+wYqFMYcYohXXrp&#10;tgDtdmck2RYmi4KkxMm/H6U8tm63YReCz0/kR2r5cBwNOygfNNqWz2clZ8oKlNr2Lf/2uvlwz1mI&#10;YCUYtKrlJxX4w+r9u+XkGlXhgEYqzwjEhmZyLR9idE1RBDGoEcIMnbIU7NCPEMn0fSE9TIQ+mqIq&#10;y7qY0EvnUagQyPt4DvJVxu86JeLXrgsqMtNy6i1m6bPcJVmsltD0HtygxaUN+IcuRtCWHr1BPUIE&#10;tvf6L6hRC48BuzgTOBbYdVqoPANNMy//mOZlAKfyLEROcDeawv+DFV8OW8+0bHnFmYWRVvSkPEjF&#10;viu/01bubc+qOvE0udBQ+tpufZpUHO2Le0bxIzCL6wFsr3K/rydHIPNUUbwpSUZw9Npu+oyScmAf&#10;MZN27PyYIIkOdsy7Od12o46RCXIuaNtVfceZuMYKaK6Fzof4pHBkSWm50TbRBg0cnkNMjUBzTUlu&#10;ixttTF69sWyi2Rf1fZ0rAhotUzTlBd/v1sazA9D1bO4+Lsp8MIT2Js3j3sqMNiiQny56BG3OOuUb&#10;e2EjEXCmcofytPVXlmi9uc3LKab7+d3O1b8+zOonAAAA//8DAFBLAwQUAAYACAAAACEAEmJcn9sA&#10;AAALAQAADwAAAGRycy9kb3ducmV2LnhtbEyPzU7DMBCE70i8g7VI3KidgAyEOBWK6ANQiuDoxksc&#10;1T9R7Dbh7dlKSHDbnR3NflOvF+/YCac0xKCgWAlgGLpohtAr2L1tbh6ApayD0S4GVPCNCdbN5UWt&#10;KxPn8Iqnbe4ZhYRUaQU257HiPHUWvU6rOGKg21ecvM60Tj03k54p3DteCiG510OgD1aP2FrsDtuj&#10;V9BJOTr7aD7K9rO8T7J9md83B6Wur5bnJ2AZl/xnhjM+oUNDTPt4DCYxp+BWFOQkXUjqdDYU8o6m&#10;/a/Em5r/79D8AAAA//8DAFBLAQItABQABgAIAAAAIQC2gziS/gAAAOEBAAATAAAAAAAAAAAAAAAA&#10;AAAAAABbQ29udGVudF9UeXBlc10ueG1sUEsBAi0AFAAGAAgAAAAhADj9If/WAAAAlAEAAAsAAAAA&#10;AAAAAAAAAAAALwEAAF9yZWxzLy5yZWxzUEsBAi0AFAAGAAgAAAAhALaBwYTNAQAAeAMAAA4AAAAA&#10;AAAAAAAAAAAALgIAAGRycy9lMm9Eb2MueG1sUEsBAi0AFAAGAAgAAAAhABJiXJ/bAAAACwEAAA8A&#10;AAAAAAAAAAAAAAAAJwQAAGRycy9kb3ducmV2LnhtbFBLBQYAAAAABAAEAPMAAAAvBQAAAAA=&#10;" strokecolor="#f5a700" strokeweight="2.18pt">
              <w10:wrap type="through"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3E82"/>
    <w:multiLevelType w:val="multilevel"/>
    <w:tmpl w:val="A534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F5036"/>
    <w:multiLevelType w:val="multilevel"/>
    <w:tmpl w:val="FF3E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13238"/>
    <w:multiLevelType w:val="hybridMultilevel"/>
    <w:tmpl w:val="EA50B3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7511C1"/>
    <w:multiLevelType w:val="multilevel"/>
    <w:tmpl w:val="8A5A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629C9"/>
    <w:multiLevelType w:val="hybridMultilevel"/>
    <w:tmpl w:val="640EE7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C099C"/>
    <w:multiLevelType w:val="multilevel"/>
    <w:tmpl w:val="9EC0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A78A1"/>
    <w:multiLevelType w:val="multilevel"/>
    <w:tmpl w:val="F248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E65E1E"/>
    <w:multiLevelType w:val="hybridMultilevel"/>
    <w:tmpl w:val="D66217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F55A47"/>
    <w:multiLevelType w:val="hybridMultilevel"/>
    <w:tmpl w:val="4C8C2C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376D35"/>
    <w:multiLevelType w:val="hybridMultilevel"/>
    <w:tmpl w:val="AB3219AE"/>
    <w:lvl w:ilvl="0" w:tplc="040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D247FB"/>
    <w:multiLevelType w:val="hybridMultilevel"/>
    <w:tmpl w:val="3D74FF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B5157E"/>
    <w:multiLevelType w:val="hybridMultilevel"/>
    <w:tmpl w:val="9DDA3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AA5DFD"/>
    <w:multiLevelType w:val="hybridMultilevel"/>
    <w:tmpl w:val="11A2B4F4"/>
    <w:lvl w:ilvl="0" w:tplc="CD56E87E">
      <w:start w:val="180"/>
      <w:numFmt w:val="bullet"/>
      <w:lvlText w:val=""/>
      <w:lvlJc w:val="left"/>
      <w:pPr>
        <w:tabs>
          <w:tab w:val="num" w:pos="-34"/>
        </w:tabs>
        <w:ind w:left="-34" w:hanging="360"/>
      </w:pPr>
      <w:rPr>
        <w:rFonts w:ascii="Wingdings" w:hAnsi="Wingdings" w:hint="default"/>
        <w:color w:val="FF9900"/>
        <w:u w:color="FF9900"/>
      </w:rPr>
    </w:lvl>
    <w:lvl w:ilvl="1" w:tplc="04090003">
      <w:start w:val="1"/>
      <w:numFmt w:val="bullet"/>
      <w:lvlText w:val="o"/>
      <w:lvlJc w:val="left"/>
      <w:pPr>
        <w:tabs>
          <w:tab w:val="num" w:pos="-394"/>
        </w:tabs>
        <w:ind w:left="-394" w:hanging="360"/>
      </w:pPr>
      <w:rPr>
        <w:rFonts w:ascii="Courier New" w:hAnsi="Courier New" w:cs="Courier New" w:hint="default"/>
      </w:rPr>
    </w:lvl>
    <w:lvl w:ilvl="2" w:tplc="04090005">
      <w:start w:val="1"/>
      <w:numFmt w:val="bullet"/>
      <w:lvlText w:val=""/>
      <w:lvlJc w:val="left"/>
      <w:pPr>
        <w:tabs>
          <w:tab w:val="num" w:pos="326"/>
        </w:tabs>
        <w:ind w:left="326" w:hanging="360"/>
      </w:pPr>
      <w:rPr>
        <w:rFonts w:ascii="Wingdings" w:hAnsi="Wingdings" w:hint="default"/>
      </w:rPr>
    </w:lvl>
    <w:lvl w:ilvl="3" w:tplc="04090001">
      <w:start w:val="1"/>
      <w:numFmt w:val="bullet"/>
      <w:lvlText w:val=""/>
      <w:lvlJc w:val="left"/>
      <w:pPr>
        <w:tabs>
          <w:tab w:val="num" w:pos="1046"/>
        </w:tabs>
        <w:ind w:left="1046" w:hanging="360"/>
      </w:pPr>
      <w:rPr>
        <w:rFonts w:ascii="Symbol" w:hAnsi="Symbol" w:hint="default"/>
      </w:rPr>
    </w:lvl>
    <w:lvl w:ilvl="4" w:tplc="04090003">
      <w:start w:val="1"/>
      <w:numFmt w:val="bullet"/>
      <w:lvlText w:val="o"/>
      <w:lvlJc w:val="left"/>
      <w:pPr>
        <w:tabs>
          <w:tab w:val="num" w:pos="1766"/>
        </w:tabs>
        <w:ind w:left="1766" w:hanging="360"/>
      </w:pPr>
      <w:rPr>
        <w:rFonts w:ascii="Courier New" w:hAnsi="Courier New" w:cs="Courier New" w:hint="default"/>
      </w:rPr>
    </w:lvl>
    <w:lvl w:ilvl="5" w:tplc="04090005" w:tentative="1">
      <w:start w:val="1"/>
      <w:numFmt w:val="bullet"/>
      <w:lvlText w:val=""/>
      <w:lvlJc w:val="left"/>
      <w:pPr>
        <w:tabs>
          <w:tab w:val="num" w:pos="2486"/>
        </w:tabs>
        <w:ind w:left="2486" w:hanging="360"/>
      </w:pPr>
      <w:rPr>
        <w:rFonts w:ascii="Wingdings" w:hAnsi="Wingdings" w:hint="default"/>
      </w:rPr>
    </w:lvl>
    <w:lvl w:ilvl="6" w:tplc="04090001" w:tentative="1">
      <w:start w:val="1"/>
      <w:numFmt w:val="bullet"/>
      <w:lvlText w:val=""/>
      <w:lvlJc w:val="left"/>
      <w:pPr>
        <w:tabs>
          <w:tab w:val="num" w:pos="3206"/>
        </w:tabs>
        <w:ind w:left="3206" w:hanging="360"/>
      </w:pPr>
      <w:rPr>
        <w:rFonts w:ascii="Symbol" w:hAnsi="Symbol" w:hint="default"/>
      </w:rPr>
    </w:lvl>
    <w:lvl w:ilvl="7" w:tplc="04090003" w:tentative="1">
      <w:start w:val="1"/>
      <w:numFmt w:val="bullet"/>
      <w:lvlText w:val="o"/>
      <w:lvlJc w:val="left"/>
      <w:pPr>
        <w:tabs>
          <w:tab w:val="num" w:pos="3926"/>
        </w:tabs>
        <w:ind w:left="3926" w:hanging="360"/>
      </w:pPr>
      <w:rPr>
        <w:rFonts w:ascii="Courier New" w:hAnsi="Courier New" w:cs="Courier New" w:hint="default"/>
      </w:rPr>
    </w:lvl>
    <w:lvl w:ilvl="8" w:tplc="04090005" w:tentative="1">
      <w:start w:val="1"/>
      <w:numFmt w:val="bullet"/>
      <w:lvlText w:val=""/>
      <w:lvlJc w:val="left"/>
      <w:pPr>
        <w:tabs>
          <w:tab w:val="num" w:pos="4646"/>
        </w:tabs>
        <w:ind w:left="4646" w:hanging="360"/>
      </w:pPr>
      <w:rPr>
        <w:rFonts w:ascii="Wingdings" w:hAnsi="Wingdings" w:hint="default"/>
      </w:rPr>
    </w:lvl>
  </w:abstractNum>
  <w:abstractNum w:abstractNumId="13" w15:restartNumberingAfterBreak="0">
    <w:nsid w:val="6740511E"/>
    <w:multiLevelType w:val="hybridMultilevel"/>
    <w:tmpl w:val="6D0000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F47665"/>
    <w:multiLevelType w:val="hybridMultilevel"/>
    <w:tmpl w:val="9BBE3EAC"/>
    <w:lvl w:ilvl="0" w:tplc="CD56E87E">
      <w:start w:val="180"/>
      <w:numFmt w:val="bullet"/>
      <w:lvlText w:val=""/>
      <w:lvlJc w:val="left"/>
      <w:pPr>
        <w:tabs>
          <w:tab w:val="num" w:pos="360"/>
        </w:tabs>
        <w:ind w:left="360" w:hanging="360"/>
      </w:pPr>
      <w:rPr>
        <w:rFonts w:ascii="Wingdings" w:hAnsi="Wingdings" w:hint="default"/>
        <w:color w:val="FF9900"/>
        <w:u w:color="FF9900"/>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16cid:durableId="299581084">
    <w:abstractNumId w:val="2"/>
  </w:num>
  <w:num w:numId="2" w16cid:durableId="1334379177">
    <w:abstractNumId w:val="11"/>
  </w:num>
  <w:num w:numId="3" w16cid:durableId="620577361">
    <w:abstractNumId w:val="6"/>
  </w:num>
  <w:num w:numId="4" w16cid:durableId="1898394772">
    <w:abstractNumId w:val="0"/>
  </w:num>
  <w:num w:numId="5" w16cid:durableId="75834530">
    <w:abstractNumId w:val="1"/>
  </w:num>
  <w:num w:numId="6" w16cid:durableId="515776652">
    <w:abstractNumId w:val="3"/>
  </w:num>
  <w:num w:numId="7" w16cid:durableId="445198685">
    <w:abstractNumId w:val="5"/>
  </w:num>
  <w:num w:numId="8" w16cid:durableId="1472402814">
    <w:abstractNumId w:val="14"/>
  </w:num>
  <w:num w:numId="9" w16cid:durableId="644967987">
    <w:abstractNumId w:val="12"/>
  </w:num>
  <w:num w:numId="10" w16cid:durableId="1569683925">
    <w:abstractNumId w:val="10"/>
  </w:num>
  <w:num w:numId="11" w16cid:durableId="183637056">
    <w:abstractNumId w:val="13"/>
  </w:num>
  <w:num w:numId="12" w16cid:durableId="1139687900">
    <w:abstractNumId w:val="4"/>
  </w:num>
  <w:num w:numId="13" w16cid:durableId="89549987">
    <w:abstractNumId w:val="8"/>
  </w:num>
  <w:num w:numId="14" w16cid:durableId="541481397">
    <w:abstractNumId w:val="7"/>
  </w:num>
  <w:num w:numId="15" w16cid:durableId="1663197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746"/>
    <w:rsid w:val="0004615B"/>
    <w:rsid w:val="00082049"/>
    <w:rsid w:val="000C014E"/>
    <w:rsid w:val="000E48EB"/>
    <w:rsid w:val="0010543D"/>
    <w:rsid w:val="00244292"/>
    <w:rsid w:val="002D635C"/>
    <w:rsid w:val="003151A3"/>
    <w:rsid w:val="003C58DD"/>
    <w:rsid w:val="00425D3B"/>
    <w:rsid w:val="004A4870"/>
    <w:rsid w:val="004D4B62"/>
    <w:rsid w:val="00584294"/>
    <w:rsid w:val="005C5C8E"/>
    <w:rsid w:val="00607E21"/>
    <w:rsid w:val="0062548D"/>
    <w:rsid w:val="00645017"/>
    <w:rsid w:val="00690A96"/>
    <w:rsid w:val="006952AE"/>
    <w:rsid w:val="006C28D7"/>
    <w:rsid w:val="006C46B3"/>
    <w:rsid w:val="006D76E2"/>
    <w:rsid w:val="0070136B"/>
    <w:rsid w:val="008A1C59"/>
    <w:rsid w:val="009A5316"/>
    <w:rsid w:val="009F5674"/>
    <w:rsid w:val="00A7219C"/>
    <w:rsid w:val="00AB71D9"/>
    <w:rsid w:val="00BE0B2C"/>
    <w:rsid w:val="00C676E8"/>
    <w:rsid w:val="00CE0126"/>
    <w:rsid w:val="00D3794C"/>
    <w:rsid w:val="00D422BC"/>
    <w:rsid w:val="00D92A09"/>
    <w:rsid w:val="00DD6D3F"/>
    <w:rsid w:val="00DF6894"/>
    <w:rsid w:val="00E82BD0"/>
    <w:rsid w:val="00E91F38"/>
    <w:rsid w:val="00ED45D3"/>
    <w:rsid w:val="00ED4DA5"/>
    <w:rsid w:val="00F108AA"/>
    <w:rsid w:val="00F367CD"/>
    <w:rsid w:val="00F56DE4"/>
    <w:rsid w:val="00F66427"/>
    <w:rsid w:val="00F9497E"/>
    <w:rsid w:val="00FD282C"/>
    <w:rsid w:val="00FE2FF9"/>
    <w:rsid w:val="00FF2746"/>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6CA2B1"/>
  <w15:docId w15:val="{70E9E4E7-5047-4423-928F-BFBDA865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6D3F"/>
    <w:pPr>
      <w:widowControl w:val="0"/>
      <w:spacing w:before="120" w:after="120"/>
      <w:jc w:val="both"/>
    </w:pPr>
    <w:rPr>
      <w:rFonts w:ascii="Arial" w:eastAsia="Times New Roman" w:hAnsi="Arial" w:cs="Times New Roman"/>
      <w:sz w:val="24"/>
      <w:lang w:val="en-GB" w:eastAsia="zh-CN"/>
    </w:rPr>
  </w:style>
  <w:style w:type="paragraph" w:styleId="berschrift1">
    <w:name w:val="heading 1"/>
    <w:basedOn w:val="Standard"/>
    <w:next w:val="Standard"/>
    <w:link w:val="berschrift1Zchn"/>
    <w:uiPriority w:val="9"/>
    <w:qFormat/>
    <w:rsid w:val="00DD6D3F"/>
    <w:pPr>
      <w:keepNext/>
      <w:keepLines/>
      <w:spacing w:before="240"/>
      <w:outlineLvl w:val="0"/>
    </w:pPr>
    <w:rPr>
      <w:rFonts w:eastAsia="SimSun"/>
      <w:b/>
      <w:bCs/>
      <w:sz w:val="28"/>
      <w:szCs w:val="28"/>
    </w:rPr>
  </w:style>
  <w:style w:type="paragraph" w:styleId="berschrift2">
    <w:name w:val="heading 2"/>
    <w:basedOn w:val="Standard"/>
    <w:next w:val="Standard"/>
    <w:link w:val="berschrift2Zchn"/>
    <w:uiPriority w:val="9"/>
    <w:unhideWhenUsed/>
    <w:qFormat/>
    <w:rsid w:val="00DD6D3F"/>
    <w:pPr>
      <w:keepNext/>
      <w:keepLines/>
      <w:spacing w:before="240"/>
      <w:outlineLvl w:val="1"/>
    </w:pPr>
    <w:rPr>
      <w:rFonts w:eastAsia="SimSun"/>
      <w:b/>
      <w:bCs/>
      <w:color w:val="F79646"/>
      <w:sz w:val="26"/>
      <w:szCs w:val="26"/>
    </w:rPr>
  </w:style>
  <w:style w:type="paragraph" w:styleId="berschrift3">
    <w:name w:val="heading 3"/>
    <w:basedOn w:val="Standard"/>
    <w:next w:val="Standard"/>
    <w:link w:val="berschrift3Zchn"/>
    <w:uiPriority w:val="9"/>
    <w:semiHidden/>
    <w:unhideWhenUsed/>
    <w:qFormat/>
    <w:rsid w:val="00DD6D3F"/>
    <w:pPr>
      <w:keepNext/>
      <w:keepLines/>
      <w:spacing w:before="240"/>
      <w:jc w:val="left"/>
      <w:outlineLvl w:val="2"/>
    </w:pPr>
    <w:rPr>
      <w:rFonts w:eastAsia="SimSun"/>
      <w:b/>
      <w:bCs/>
      <w:color w:val="F7964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71D9"/>
    <w:pPr>
      <w:widowControl/>
      <w:tabs>
        <w:tab w:val="center" w:pos="4536"/>
        <w:tab w:val="right" w:pos="9072"/>
      </w:tabs>
      <w:spacing w:before="0" w:after="0"/>
    </w:pPr>
    <w:rPr>
      <w:rFonts w:ascii="Cambria" w:eastAsia="SimSun" w:hAnsi="Cambria" w:cs="Arial"/>
      <w:szCs w:val="24"/>
      <w:lang w:val="de-DE" w:eastAsia="de-DE"/>
    </w:rPr>
  </w:style>
  <w:style w:type="character" w:customStyle="1" w:styleId="KopfzeileZchn">
    <w:name w:val="Kopfzeile Zchn"/>
    <w:basedOn w:val="Absatz-Standardschriftart"/>
    <w:link w:val="Kopfzeile"/>
    <w:uiPriority w:val="99"/>
    <w:rsid w:val="00AB71D9"/>
  </w:style>
  <w:style w:type="paragraph" w:styleId="Fuzeile">
    <w:name w:val="footer"/>
    <w:basedOn w:val="Standard"/>
    <w:link w:val="FuzeileZchn"/>
    <w:unhideWhenUsed/>
    <w:rsid w:val="00AB71D9"/>
    <w:pPr>
      <w:widowControl/>
      <w:tabs>
        <w:tab w:val="center" w:pos="4536"/>
        <w:tab w:val="right" w:pos="9072"/>
      </w:tabs>
      <w:spacing w:before="0" w:after="0"/>
    </w:pPr>
    <w:rPr>
      <w:rFonts w:ascii="Cambria" w:eastAsia="SimSun" w:hAnsi="Cambria" w:cs="Arial"/>
      <w:szCs w:val="24"/>
      <w:lang w:val="de-DE" w:eastAsia="de-DE"/>
    </w:rPr>
  </w:style>
  <w:style w:type="character" w:customStyle="1" w:styleId="FuzeileZchn">
    <w:name w:val="Fußzeile Zchn"/>
    <w:basedOn w:val="Absatz-Standardschriftart"/>
    <w:link w:val="Fuzeile"/>
    <w:uiPriority w:val="99"/>
    <w:rsid w:val="00AB71D9"/>
  </w:style>
  <w:style w:type="paragraph" w:customStyle="1" w:styleId="EinfacherAbsatz">
    <w:name w:val="[Einfacher Absatz]"/>
    <w:basedOn w:val="Standard"/>
    <w:rsid w:val="00AB71D9"/>
    <w:pPr>
      <w:autoSpaceDE w:val="0"/>
      <w:autoSpaceDN w:val="0"/>
      <w:adjustRightInd w:val="0"/>
      <w:spacing w:before="0" w:after="0" w:line="288" w:lineRule="auto"/>
      <w:textAlignment w:val="center"/>
    </w:pPr>
    <w:rPr>
      <w:rFonts w:ascii="Times-Roman" w:hAnsi="Times-Roman" w:cs="Times-Roman"/>
      <w:color w:val="000000"/>
      <w:szCs w:val="24"/>
      <w:lang w:val="de-DE" w:eastAsia="en-US"/>
    </w:rPr>
  </w:style>
  <w:style w:type="paragraph" w:customStyle="1" w:styleId="Fett1">
    <w:name w:val="Fett1"/>
    <w:basedOn w:val="Standard"/>
    <w:rsid w:val="00AB71D9"/>
    <w:pPr>
      <w:widowControl/>
      <w:spacing w:before="0" w:after="0" w:line="250" w:lineRule="exact"/>
    </w:pPr>
    <w:rPr>
      <w:b/>
      <w:sz w:val="21"/>
      <w:lang w:val="de-DE"/>
    </w:rPr>
  </w:style>
  <w:style w:type="paragraph" w:customStyle="1" w:styleId="KeinAbsatzformat">
    <w:name w:val="[Kein Absatzformat]"/>
    <w:rsid w:val="00AB71D9"/>
    <w:pPr>
      <w:widowControl w:val="0"/>
      <w:autoSpaceDE w:val="0"/>
      <w:autoSpaceDN w:val="0"/>
      <w:adjustRightInd w:val="0"/>
      <w:spacing w:line="288" w:lineRule="auto"/>
      <w:textAlignment w:val="center"/>
    </w:pPr>
    <w:rPr>
      <w:rFonts w:ascii="MinionPro-Regular" w:eastAsia="Times" w:hAnsi="MinionPro-Regular" w:cs="MinionPro-Regular"/>
      <w:color w:val="000000"/>
      <w:sz w:val="24"/>
      <w:szCs w:val="24"/>
    </w:rPr>
  </w:style>
  <w:style w:type="paragraph" w:styleId="Listenabsatz">
    <w:name w:val="List Paragraph"/>
    <w:basedOn w:val="Standard"/>
    <w:uiPriority w:val="34"/>
    <w:qFormat/>
    <w:rsid w:val="00DD6D3F"/>
    <w:pPr>
      <w:ind w:left="720"/>
      <w:contextualSpacing/>
    </w:pPr>
  </w:style>
  <w:style w:type="character" w:styleId="Hyperlink">
    <w:name w:val="Hyperlink"/>
    <w:uiPriority w:val="99"/>
    <w:unhideWhenUsed/>
    <w:rsid w:val="00DD6D3F"/>
    <w:rPr>
      <w:strike w:val="0"/>
      <w:dstrike w:val="0"/>
      <w:color w:val="395CAD"/>
      <w:u w:val="none"/>
      <w:effect w:val="none"/>
    </w:rPr>
  </w:style>
  <w:style w:type="character" w:styleId="Fett">
    <w:name w:val="Strong"/>
    <w:uiPriority w:val="22"/>
    <w:qFormat/>
    <w:rsid w:val="00DD6D3F"/>
    <w:rPr>
      <w:b/>
      <w:bCs/>
    </w:rPr>
  </w:style>
  <w:style w:type="paragraph" w:styleId="StandardWeb">
    <w:name w:val="Normal (Web)"/>
    <w:basedOn w:val="Standard"/>
    <w:uiPriority w:val="99"/>
    <w:semiHidden/>
    <w:unhideWhenUsed/>
    <w:rsid w:val="00DD6D3F"/>
    <w:pPr>
      <w:widowControl/>
      <w:spacing w:before="100" w:beforeAutospacing="1" w:after="255"/>
    </w:pPr>
    <w:rPr>
      <w:rFonts w:ascii="Times New Roman" w:hAnsi="Times New Roman"/>
      <w:szCs w:val="24"/>
      <w:lang w:val="de-DE" w:eastAsia="de-DE"/>
    </w:rPr>
  </w:style>
  <w:style w:type="character" w:customStyle="1" w:styleId="berschrift1Zchn">
    <w:name w:val="Überschrift 1 Zchn"/>
    <w:link w:val="berschrift1"/>
    <w:uiPriority w:val="9"/>
    <w:rsid w:val="00DD6D3F"/>
    <w:rPr>
      <w:rFonts w:ascii="Arial" w:eastAsia="SimSun" w:hAnsi="Arial" w:cs="Times New Roman"/>
      <w:b/>
      <w:bCs/>
      <w:sz w:val="28"/>
      <w:szCs w:val="28"/>
      <w:lang w:val="en-GB" w:eastAsia="zh-CN"/>
    </w:rPr>
  </w:style>
  <w:style w:type="character" w:customStyle="1" w:styleId="berschrift2Zchn">
    <w:name w:val="Überschrift 2 Zchn"/>
    <w:link w:val="berschrift2"/>
    <w:uiPriority w:val="9"/>
    <w:rsid w:val="00DD6D3F"/>
    <w:rPr>
      <w:rFonts w:ascii="Arial" w:eastAsia="SimSun" w:hAnsi="Arial" w:cs="Times New Roman"/>
      <w:b/>
      <w:bCs/>
      <w:color w:val="F79646"/>
      <w:sz w:val="26"/>
      <w:szCs w:val="26"/>
      <w:lang w:val="en-GB" w:eastAsia="zh-CN"/>
    </w:rPr>
  </w:style>
  <w:style w:type="character" w:customStyle="1" w:styleId="berschrift3Zchn">
    <w:name w:val="Überschrift 3 Zchn"/>
    <w:link w:val="berschrift3"/>
    <w:uiPriority w:val="9"/>
    <w:semiHidden/>
    <w:rsid w:val="00DD6D3F"/>
    <w:rPr>
      <w:rFonts w:ascii="Arial" w:eastAsia="SimSun" w:hAnsi="Arial" w:cs="Times New Roman"/>
      <w:b/>
      <w:bCs/>
      <w:color w:val="F79646"/>
      <w:szCs w:val="20"/>
      <w:lang w:val="en-GB" w:eastAsia="zh-CN"/>
    </w:rPr>
  </w:style>
  <w:style w:type="paragraph" w:styleId="Sprechblasentext">
    <w:name w:val="Balloon Text"/>
    <w:basedOn w:val="Standard"/>
    <w:link w:val="SprechblasentextZchn"/>
    <w:uiPriority w:val="99"/>
    <w:semiHidden/>
    <w:unhideWhenUsed/>
    <w:rsid w:val="00CE0126"/>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0126"/>
    <w:rPr>
      <w:rFonts w:ascii="Tahoma" w:eastAsia="Times New Roman" w:hAnsi="Tahoma" w:cs="Tahoma"/>
      <w:sz w:val="16"/>
      <w:szCs w:val="16"/>
      <w:lang w:val="en-GB" w:eastAsia="zh-CN"/>
    </w:rPr>
  </w:style>
  <w:style w:type="paragraph" w:styleId="Textkrper2">
    <w:name w:val="Body Text 2"/>
    <w:basedOn w:val="Standard"/>
    <w:link w:val="Textkrper2Zchn"/>
    <w:rsid w:val="009A5316"/>
    <w:pPr>
      <w:widowControl/>
      <w:spacing w:before="0" w:after="0"/>
    </w:pPr>
    <w:rPr>
      <w:rFonts w:cs="Arial"/>
      <w:szCs w:val="22"/>
      <w:lang w:val="de-DE" w:eastAsia="de-DE"/>
    </w:rPr>
  </w:style>
  <w:style w:type="character" w:customStyle="1" w:styleId="Textkrper2Zchn">
    <w:name w:val="Textkörper 2 Zchn"/>
    <w:basedOn w:val="Absatz-Standardschriftart"/>
    <w:link w:val="Textkrper2"/>
    <w:rsid w:val="009A5316"/>
    <w:rPr>
      <w:rFonts w:ascii="Arial" w:eastAsia="Times New Roman"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25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TZLEF\AppData\Roaming\Microsoft\Templates\Wissensfabrik_Word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C0D38472B3E44BB05A45E1EBA0D567" ma:contentTypeVersion="8" ma:contentTypeDescription="Ein neues Dokument erstellen." ma:contentTypeScope="" ma:versionID="5d39e8673c0491bc8ee8c580730616bb">
  <xsd:schema xmlns:xsd="http://www.w3.org/2001/XMLSchema" xmlns:xs="http://www.w3.org/2001/XMLSchema" xmlns:p="http://schemas.microsoft.com/office/2006/metadata/properties" xmlns:ns2="c65b9058-a51e-4991-ba55-16fc3a871475" xmlns:ns3="fa373b0a-9a8b-46c0-89ae-f4eef18fabca" targetNamespace="http://schemas.microsoft.com/office/2006/metadata/properties" ma:root="true" ma:fieldsID="38334b3c1e1609ae43020e77b9e53d47" ns2:_="" ns3:_="">
    <xsd:import namespace="c65b9058-a51e-4991-ba55-16fc3a871475"/>
    <xsd:import namespace="fa373b0a-9a8b-46c0-89ae-f4eef18fab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b9058-a51e-4991-ba55-16fc3a871475"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73b0a-9a8b-46c0-89ae-f4eef18fabc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B48BF-47AF-4C40-B376-0A16088AC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b9058-a51e-4991-ba55-16fc3a871475"/>
    <ds:schemaRef ds:uri="fa373b0a-9a8b-46c0-89ae-f4eef18fa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39F09-0657-4714-B5EE-C520DC79BB29}">
  <ds:schemaRefs>
    <ds:schemaRef ds:uri="http://schemas.microsoft.com/sharepoint/v3/contenttype/forms"/>
  </ds:schemaRefs>
</ds:datastoreItem>
</file>

<file path=customXml/itemProps3.xml><?xml version="1.0" encoding="utf-8"?>
<ds:datastoreItem xmlns:ds="http://schemas.openxmlformats.org/officeDocument/2006/customXml" ds:itemID="{F8A61926-011C-43C1-83AF-082F0CD4ED0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a373b0a-9a8b-46c0-89ae-f4eef18fabca"/>
    <ds:schemaRef ds:uri="c65b9058-a51e-4991-ba55-16fc3a871475"/>
    <ds:schemaRef ds:uri="http://www.w3.org/XML/1998/namespace"/>
  </ds:schemaRefs>
</ds:datastoreItem>
</file>

<file path=customXml/itemProps4.xml><?xml version="1.0" encoding="utf-8"?>
<ds:datastoreItem xmlns:ds="http://schemas.openxmlformats.org/officeDocument/2006/customXml" ds:itemID="{8EDA0F09-C0F7-42B6-866D-1D99C0FC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Wissensfabrik_Wordvorlage</Template>
  <TotalTime>0</TotalTime>
  <Pages>3</Pages>
  <Words>583</Words>
  <Characters>3679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KMF Werbung</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Franziska Hutzler</dc:creator>
  <cp:lastModifiedBy>Haf, Roswitha | Wissensfabrik</cp:lastModifiedBy>
  <cp:revision>3</cp:revision>
  <cp:lastPrinted>2014-05-06T10:07:00Z</cp:lastPrinted>
  <dcterms:created xsi:type="dcterms:W3CDTF">2022-04-13T13:00:00Z</dcterms:created>
  <dcterms:modified xsi:type="dcterms:W3CDTF">2022-04-13T13:01:00Z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0x010100D3C0D38472B3E44BB05A45E1EBA0D567</vt:lpwstr>
  </property>
</Properties>
</file>